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A37C99" w14:textId="5FFB2C4C" w:rsidR="00A20766" w:rsidRPr="00043177" w:rsidRDefault="00711882" w:rsidP="00325656">
      <w:pPr>
        <w:spacing w:line="276" w:lineRule="auto"/>
        <w:rPr>
          <w:rFonts w:ascii="Minion Pro" w:hAnsi="Minion Pro"/>
          <w:sz w:val="32"/>
          <w:szCs w:val="32"/>
        </w:rPr>
      </w:pPr>
      <w:r w:rsidRPr="00043177">
        <w:rPr>
          <w:rFonts w:ascii="Minion Pro" w:hAnsi="Minion Pro"/>
          <w:sz w:val="32"/>
          <w:szCs w:val="32"/>
        </w:rPr>
        <w:t xml:space="preserve">Impressions of </w:t>
      </w:r>
      <w:r w:rsidR="00A20766" w:rsidRPr="00043177">
        <w:rPr>
          <w:rFonts w:ascii="Minion Pro" w:hAnsi="Minion Pro"/>
          <w:sz w:val="32"/>
          <w:szCs w:val="32"/>
        </w:rPr>
        <w:t>Poundbury</w:t>
      </w:r>
      <w:r w:rsidRPr="00043177">
        <w:rPr>
          <w:rFonts w:ascii="Minion Pro" w:hAnsi="Minion Pro"/>
          <w:sz w:val="32"/>
          <w:szCs w:val="32"/>
        </w:rPr>
        <w:t>:</w:t>
      </w:r>
      <w:r w:rsidR="00A20766" w:rsidRPr="00043177">
        <w:rPr>
          <w:rFonts w:ascii="Minion Pro" w:hAnsi="Minion Pro"/>
          <w:sz w:val="32"/>
          <w:szCs w:val="32"/>
        </w:rPr>
        <w:t xml:space="preserve"> </w:t>
      </w:r>
      <w:r w:rsidR="00325656">
        <w:rPr>
          <w:rFonts w:ascii="Minion Pro" w:hAnsi="Minion Pro"/>
          <w:sz w:val="32"/>
          <w:szCs w:val="32"/>
        </w:rPr>
        <w:t>m</w:t>
      </w:r>
      <w:r w:rsidRPr="00043177">
        <w:rPr>
          <w:rFonts w:ascii="Minion Pro" w:hAnsi="Minion Pro"/>
          <w:sz w:val="32"/>
          <w:szCs w:val="32"/>
        </w:rPr>
        <w:t xml:space="preserve">y </w:t>
      </w:r>
      <w:r w:rsidR="00325656">
        <w:rPr>
          <w:rFonts w:ascii="Minion Pro" w:hAnsi="Minion Pro"/>
          <w:sz w:val="32"/>
          <w:szCs w:val="32"/>
        </w:rPr>
        <w:t>v</w:t>
      </w:r>
      <w:r w:rsidR="00A20766" w:rsidRPr="00043177">
        <w:rPr>
          <w:rFonts w:ascii="Minion Pro" w:hAnsi="Minion Pro"/>
          <w:sz w:val="32"/>
          <w:szCs w:val="32"/>
        </w:rPr>
        <w:t>isit</w:t>
      </w:r>
      <w:r w:rsidR="00325656">
        <w:rPr>
          <w:rFonts w:ascii="Minion Pro" w:hAnsi="Minion Pro"/>
          <w:sz w:val="32"/>
          <w:szCs w:val="32"/>
        </w:rPr>
        <w:t>,</w:t>
      </w:r>
      <w:r w:rsidR="00A20766" w:rsidRPr="00043177">
        <w:rPr>
          <w:rFonts w:ascii="Minion Pro" w:hAnsi="Minion Pro"/>
          <w:sz w:val="32"/>
          <w:szCs w:val="32"/>
        </w:rPr>
        <w:t xml:space="preserve"> Feb</w:t>
      </w:r>
      <w:r w:rsidR="00325656">
        <w:rPr>
          <w:rFonts w:ascii="Minion Pro" w:hAnsi="Minion Pro"/>
          <w:sz w:val="32"/>
          <w:szCs w:val="32"/>
        </w:rPr>
        <w:t>ruary</w:t>
      </w:r>
      <w:r w:rsidR="00A20766" w:rsidRPr="00043177">
        <w:rPr>
          <w:rFonts w:ascii="Minion Pro" w:hAnsi="Minion Pro"/>
          <w:sz w:val="32"/>
          <w:szCs w:val="32"/>
        </w:rPr>
        <w:t xml:space="preserve"> 2019 </w:t>
      </w:r>
    </w:p>
    <w:p w14:paraId="33EFEF38" w14:textId="13E90A5A" w:rsidR="00A20766" w:rsidRPr="00C96178" w:rsidRDefault="00A20766" w:rsidP="00325656">
      <w:pPr>
        <w:spacing w:line="276" w:lineRule="auto"/>
        <w:rPr>
          <w:rFonts w:ascii="Minion Pro" w:hAnsi="Minion Pro"/>
          <w:sz w:val="18"/>
          <w:szCs w:val="18"/>
        </w:rPr>
      </w:pPr>
      <w:r w:rsidRPr="00C96178">
        <w:rPr>
          <w:rFonts w:ascii="Minion Pro" w:hAnsi="Minion Pro"/>
          <w:sz w:val="18"/>
          <w:szCs w:val="18"/>
        </w:rPr>
        <w:t xml:space="preserve">Written by Max Herford, </w:t>
      </w:r>
      <w:r w:rsidR="00711882" w:rsidRPr="00C96178">
        <w:rPr>
          <w:rFonts w:ascii="Minion Pro" w:hAnsi="Minion Pro"/>
          <w:sz w:val="18"/>
          <w:szCs w:val="18"/>
        </w:rPr>
        <w:t xml:space="preserve">to be presented with a </w:t>
      </w:r>
      <w:r w:rsidR="00CD5632">
        <w:rPr>
          <w:rFonts w:ascii="Minion Pro" w:hAnsi="Minion Pro"/>
          <w:sz w:val="18"/>
          <w:szCs w:val="18"/>
        </w:rPr>
        <w:t>visual record</w:t>
      </w:r>
      <w:r w:rsidR="00711882" w:rsidRPr="00C96178">
        <w:rPr>
          <w:rFonts w:ascii="Minion Pro" w:hAnsi="Minion Pro"/>
          <w:sz w:val="18"/>
          <w:szCs w:val="18"/>
        </w:rPr>
        <w:t xml:space="preserve"> of </w:t>
      </w:r>
      <w:r w:rsidR="00711882" w:rsidRPr="00C96178">
        <w:rPr>
          <w:rFonts w:ascii="Minion Pro" w:hAnsi="Minion Pro"/>
          <w:sz w:val="18"/>
          <w:szCs w:val="18"/>
        </w:rPr>
        <w:br/>
        <w:t xml:space="preserve">photographs taken on </w:t>
      </w:r>
      <w:r w:rsidR="007835AF" w:rsidRPr="00C96178">
        <w:rPr>
          <w:rFonts w:ascii="Minion Pro" w:hAnsi="Minion Pro"/>
          <w:sz w:val="18"/>
          <w:szCs w:val="18"/>
        </w:rPr>
        <w:t>his</w:t>
      </w:r>
      <w:r w:rsidR="00711882" w:rsidRPr="00C96178">
        <w:rPr>
          <w:rFonts w:ascii="Minion Pro" w:hAnsi="Minion Pro"/>
          <w:sz w:val="18"/>
          <w:szCs w:val="18"/>
        </w:rPr>
        <w:t xml:space="preserve"> visit. </w:t>
      </w:r>
      <w:r w:rsidR="001F4A5A" w:rsidRPr="00C96178">
        <w:rPr>
          <w:rFonts w:ascii="Minion Pro" w:hAnsi="Minion Pro"/>
          <w:sz w:val="18"/>
          <w:szCs w:val="18"/>
        </w:rPr>
        <w:t>Please note: a</w:t>
      </w:r>
      <w:r w:rsidR="00711882" w:rsidRPr="00C96178">
        <w:rPr>
          <w:rFonts w:ascii="Minion Pro" w:hAnsi="Minion Pro"/>
          <w:sz w:val="18"/>
          <w:szCs w:val="18"/>
        </w:rPr>
        <w:t xml:space="preserve">ll rights </w:t>
      </w:r>
      <w:r w:rsidR="00C96178">
        <w:rPr>
          <w:rFonts w:ascii="Minion Pro" w:hAnsi="Minion Pro"/>
          <w:sz w:val="18"/>
          <w:szCs w:val="18"/>
        </w:rPr>
        <w:t xml:space="preserve">to text and images </w:t>
      </w:r>
      <w:r w:rsidR="000321E9" w:rsidRPr="00C96178">
        <w:rPr>
          <w:rFonts w:ascii="Minion Pro" w:hAnsi="Minion Pro"/>
          <w:sz w:val="18"/>
          <w:szCs w:val="18"/>
        </w:rPr>
        <w:t xml:space="preserve">are </w:t>
      </w:r>
      <w:r w:rsidR="00711882" w:rsidRPr="00C96178">
        <w:rPr>
          <w:rFonts w:ascii="Minion Pro" w:hAnsi="Minion Pro"/>
          <w:sz w:val="18"/>
          <w:szCs w:val="18"/>
        </w:rPr>
        <w:t>reserved.</w:t>
      </w:r>
    </w:p>
    <w:p w14:paraId="0409B8DF" w14:textId="240AAB08" w:rsidR="00BB3BBC" w:rsidRPr="00043177" w:rsidRDefault="00BB3BBC" w:rsidP="00325656">
      <w:pPr>
        <w:spacing w:line="276" w:lineRule="auto"/>
        <w:rPr>
          <w:rFonts w:ascii="Minion Pro" w:hAnsi="Minion Pro"/>
          <w:sz w:val="20"/>
          <w:szCs w:val="20"/>
        </w:rPr>
      </w:pPr>
      <w:r w:rsidRPr="00043177">
        <w:rPr>
          <w:rFonts w:ascii="Minion Pro" w:hAnsi="Minion Pro"/>
          <w:sz w:val="20"/>
          <w:szCs w:val="20"/>
        </w:rPr>
        <w:t>NEO-TRADITIONALISM</w:t>
      </w:r>
      <w:r w:rsidR="00C96178">
        <w:rPr>
          <w:rFonts w:ascii="Minion Pro" w:hAnsi="Minion Pro"/>
          <w:sz w:val="20"/>
          <w:szCs w:val="20"/>
        </w:rPr>
        <w:t xml:space="preserve"> AT POUNDBURY</w:t>
      </w:r>
      <w:r w:rsidR="00C96178">
        <w:rPr>
          <w:rFonts w:ascii="Minion Pro" w:hAnsi="Minion Pro"/>
          <w:sz w:val="20"/>
          <w:szCs w:val="20"/>
        </w:rPr>
        <w:br/>
      </w:r>
      <w:r w:rsidRPr="00043177">
        <w:rPr>
          <w:rFonts w:ascii="Minion Pro" w:hAnsi="Minion Pro"/>
          <w:sz w:val="20"/>
          <w:szCs w:val="20"/>
        </w:rPr>
        <w:t>Poundbury</w:t>
      </w:r>
      <w:r w:rsidR="00DC3A2F" w:rsidRPr="00043177">
        <w:rPr>
          <w:rFonts w:ascii="Minion Pro" w:hAnsi="Minion Pro"/>
          <w:sz w:val="20"/>
          <w:szCs w:val="20"/>
        </w:rPr>
        <w:t xml:space="preserve"> in Dorset</w:t>
      </w:r>
      <w:r w:rsidR="00F63210">
        <w:rPr>
          <w:rFonts w:ascii="Minion Pro" w:hAnsi="Minion Pro"/>
          <w:sz w:val="20"/>
          <w:szCs w:val="20"/>
        </w:rPr>
        <w:t>,</w:t>
      </w:r>
      <w:r w:rsidR="00DC3A2F" w:rsidRPr="00043177">
        <w:rPr>
          <w:rFonts w:ascii="Minion Pro" w:hAnsi="Minion Pro"/>
          <w:sz w:val="20"/>
          <w:szCs w:val="20"/>
        </w:rPr>
        <w:t xml:space="preserve"> UK</w:t>
      </w:r>
      <w:r w:rsidRPr="00043177">
        <w:rPr>
          <w:rFonts w:ascii="Minion Pro" w:hAnsi="Minion Pro"/>
          <w:sz w:val="20"/>
          <w:szCs w:val="20"/>
        </w:rPr>
        <w:t xml:space="preserve"> is </w:t>
      </w:r>
      <w:r w:rsidR="000C5ADE" w:rsidRPr="00043177">
        <w:rPr>
          <w:rFonts w:ascii="Minion Pro" w:hAnsi="Minion Pro"/>
          <w:sz w:val="20"/>
          <w:szCs w:val="20"/>
        </w:rPr>
        <w:t>town extension to Dorchester</w:t>
      </w:r>
      <w:r w:rsidR="00F63210">
        <w:rPr>
          <w:rFonts w:ascii="Minion Pro" w:hAnsi="Minion Pro"/>
          <w:sz w:val="20"/>
          <w:szCs w:val="20"/>
        </w:rPr>
        <w:t>;</w:t>
      </w:r>
      <w:r w:rsidR="000C5ADE" w:rsidRPr="00043177">
        <w:rPr>
          <w:rFonts w:ascii="Minion Pro" w:hAnsi="Minion Pro"/>
          <w:sz w:val="20"/>
          <w:szCs w:val="20"/>
        </w:rPr>
        <w:t xml:space="preserve"> </w:t>
      </w:r>
      <w:r w:rsidR="00291B28">
        <w:rPr>
          <w:rFonts w:ascii="Minion Pro" w:hAnsi="Minion Pro"/>
          <w:sz w:val="20"/>
          <w:szCs w:val="20"/>
        </w:rPr>
        <w:t>it has</w:t>
      </w:r>
      <w:r w:rsidR="000C5ADE" w:rsidRPr="00043177">
        <w:rPr>
          <w:rFonts w:ascii="Minion Pro" w:hAnsi="Minion Pro"/>
          <w:sz w:val="20"/>
          <w:szCs w:val="20"/>
        </w:rPr>
        <w:t xml:space="preserve"> around 2500 </w:t>
      </w:r>
      <w:r w:rsidR="009F0B29">
        <w:rPr>
          <w:rFonts w:ascii="Minion Pro" w:hAnsi="Minion Pro"/>
          <w:sz w:val="20"/>
          <w:szCs w:val="20"/>
        </w:rPr>
        <w:t>buildings</w:t>
      </w:r>
      <w:r w:rsidR="00291B28">
        <w:rPr>
          <w:rFonts w:ascii="Minion Pro" w:hAnsi="Minion Pro"/>
          <w:sz w:val="20"/>
          <w:szCs w:val="20"/>
        </w:rPr>
        <w:t>, most erected in the last ten years</w:t>
      </w:r>
      <w:r w:rsidR="00856E13">
        <w:rPr>
          <w:rFonts w:ascii="Minion Pro" w:hAnsi="Minion Pro"/>
          <w:sz w:val="20"/>
          <w:szCs w:val="20"/>
        </w:rPr>
        <w:t>; almost all are traditional</w:t>
      </w:r>
      <w:r w:rsidR="00291B28">
        <w:rPr>
          <w:rFonts w:ascii="Minion Pro" w:hAnsi="Minion Pro"/>
          <w:sz w:val="20"/>
          <w:szCs w:val="20"/>
        </w:rPr>
        <w:t xml:space="preserve"> (pre-modern)</w:t>
      </w:r>
      <w:r w:rsidR="00856E13">
        <w:rPr>
          <w:rFonts w:ascii="Minion Pro" w:hAnsi="Minion Pro"/>
          <w:sz w:val="20"/>
          <w:szCs w:val="20"/>
        </w:rPr>
        <w:t xml:space="preserve"> in appearance</w:t>
      </w:r>
      <w:r w:rsidR="000C5ADE" w:rsidRPr="00043177">
        <w:rPr>
          <w:rFonts w:ascii="Minion Pro" w:hAnsi="Minion Pro"/>
          <w:sz w:val="20"/>
          <w:szCs w:val="20"/>
        </w:rPr>
        <w:t xml:space="preserve">. It has been designed as </w:t>
      </w:r>
      <w:r w:rsidRPr="00043177">
        <w:rPr>
          <w:rFonts w:ascii="Minion Pro" w:hAnsi="Minion Pro"/>
          <w:sz w:val="20"/>
          <w:szCs w:val="20"/>
        </w:rPr>
        <w:t>a</w:t>
      </w:r>
      <w:r w:rsidR="000C5ADE" w:rsidRPr="00043177">
        <w:rPr>
          <w:rFonts w:ascii="Minion Pro" w:hAnsi="Minion Pro"/>
          <w:sz w:val="20"/>
          <w:szCs w:val="20"/>
        </w:rPr>
        <w:t>n</w:t>
      </w:r>
      <w:r w:rsidRPr="00043177">
        <w:rPr>
          <w:rFonts w:ascii="Minion Pro" w:hAnsi="Minion Pro"/>
          <w:sz w:val="20"/>
          <w:szCs w:val="20"/>
        </w:rPr>
        <w:t xml:space="preserve"> example of </w:t>
      </w:r>
      <w:r w:rsidR="004467CE">
        <w:rPr>
          <w:rFonts w:ascii="Minion Pro" w:hAnsi="Minion Pro"/>
          <w:sz w:val="20"/>
          <w:szCs w:val="20"/>
        </w:rPr>
        <w:t>N</w:t>
      </w:r>
      <w:r w:rsidRPr="00043177">
        <w:rPr>
          <w:rFonts w:ascii="Minion Pro" w:hAnsi="Minion Pro"/>
          <w:sz w:val="20"/>
          <w:szCs w:val="20"/>
        </w:rPr>
        <w:t>eo-</w:t>
      </w:r>
      <w:r w:rsidR="004467CE">
        <w:rPr>
          <w:rFonts w:ascii="Minion Pro" w:hAnsi="Minion Pro"/>
          <w:sz w:val="20"/>
          <w:szCs w:val="20"/>
        </w:rPr>
        <w:t>t</w:t>
      </w:r>
      <w:r w:rsidRPr="00043177">
        <w:rPr>
          <w:rFonts w:ascii="Minion Pro" w:hAnsi="Minion Pro"/>
          <w:sz w:val="20"/>
          <w:szCs w:val="20"/>
        </w:rPr>
        <w:t>raditionalis</w:t>
      </w:r>
      <w:r w:rsidR="004467CE">
        <w:rPr>
          <w:rFonts w:ascii="Minion Pro" w:hAnsi="Minion Pro"/>
          <w:sz w:val="20"/>
          <w:szCs w:val="20"/>
        </w:rPr>
        <w:t>t</w:t>
      </w:r>
      <w:r w:rsidR="00106FED">
        <w:rPr>
          <w:rFonts w:ascii="Minion Pro" w:hAnsi="Minion Pro"/>
          <w:sz w:val="20"/>
          <w:szCs w:val="20"/>
        </w:rPr>
        <w:t xml:space="preserve"> Urbanism</w:t>
      </w:r>
      <w:r w:rsidR="00F63210">
        <w:rPr>
          <w:rFonts w:ascii="Minion Pro" w:hAnsi="Minion Pro"/>
          <w:sz w:val="20"/>
          <w:szCs w:val="20"/>
        </w:rPr>
        <w:t>,</w:t>
      </w:r>
      <w:r w:rsidRPr="00043177">
        <w:rPr>
          <w:rFonts w:ascii="Minion Pro" w:hAnsi="Minion Pro"/>
          <w:sz w:val="20"/>
          <w:szCs w:val="20"/>
        </w:rPr>
        <w:t xml:space="preserve"> </w:t>
      </w:r>
      <w:r w:rsidR="006C08D1">
        <w:rPr>
          <w:rFonts w:ascii="Minion Pro" w:hAnsi="Minion Pro"/>
          <w:sz w:val="20"/>
          <w:szCs w:val="20"/>
        </w:rPr>
        <w:t xml:space="preserve">a </w:t>
      </w:r>
      <w:r w:rsidR="000C5ADE" w:rsidRPr="00043177">
        <w:rPr>
          <w:rFonts w:ascii="Minion Pro" w:hAnsi="Minion Pro"/>
          <w:sz w:val="20"/>
          <w:szCs w:val="20"/>
        </w:rPr>
        <w:t xml:space="preserve">movement </w:t>
      </w:r>
      <w:r w:rsidRPr="00043177">
        <w:rPr>
          <w:rFonts w:ascii="Minion Pro" w:hAnsi="Minion Pro"/>
          <w:sz w:val="20"/>
          <w:szCs w:val="20"/>
        </w:rPr>
        <w:t xml:space="preserve">dedicated to the </w:t>
      </w:r>
      <w:r w:rsidR="00764329">
        <w:rPr>
          <w:rFonts w:ascii="Minion Pro" w:hAnsi="Minion Pro"/>
          <w:sz w:val="20"/>
          <w:szCs w:val="20"/>
        </w:rPr>
        <w:t>accurate re</w:t>
      </w:r>
      <w:r w:rsidRPr="00043177">
        <w:rPr>
          <w:rFonts w:ascii="Minion Pro" w:hAnsi="Minion Pro"/>
          <w:sz w:val="20"/>
          <w:szCs w:val="20"/>
        </w:rPr>
        <w:t xml:space="preserve">creation </w:t>
      </w:r>
      <w:r w:rsidR="009F0B29">
        <w:rPr>
          <w:rFonts w:ascii="Minion Pro" w:hAnsi="Minion Pro"/>
          <w:sz w:val="20"/>
          <w:szCs w:val="20"/>
        </w:rPr>
        <w:t>of</w:t>
      </w:r>
      <w:r w:rsidRPr="00043177">
        <w:rPr>
          <w:rFonts w:ascii="Minion Pro" w:hAnsi="Minion Pro"/>
          <w:sz w:val="20"/>
          <w:szCs w:val="20"/>
        </w:rPr>
        <w:t xml:space="preserve"> </w:t>
      </w:r>
      <w:r w:rsidR="00764329">
        <w:rPr>
          <w:rFonts w:ascii="Minion Pro" w:hAnsi="Minion Pro"/>
          <w:sz w:val="20"/>
          <w:szCs w:val="20"/>
        </w:rPr>
        <w:t xml:space="preserve">historical </w:t>
      </w:r>
      <w:r w:rsidR="000C5ADE" w:rsidRPr="00043177">
        <w:rPr>
          <w:rFonts w:ascii="Minion Pro" w:hAnsi="Minion Pro"/>
          <w:sz w:val="20"/>
          <w:szCs w:val="20"/>
        </w:rPr>
        <w:t>building</w:t>
      </w:r>
      <w:r w:rsidR="00764329">
        <w:rPr>
          <w:rFonts w:ascii="Minion Pro" w:hAnsi="Minion Pro"/>
          <w:sz w:val="20"/>
          <w:szCs w:val="20"/>
        </w:rPr>
        <w:t>s</w:t>
      </w:r>
      <w:r w:rsidR="00106FED">
        <w:rPr>
          <w:rFonts w:ascii="Minion Pro" w:hAnsi="Minion Pro"/>
          <w:sz w:val="20"/>
          <w:szCs w:val="20"/>
        </w:rPr>
        <w:t xml:space="preserve"> </w:t>
      </w:r>
      <w:r w:rsidR="006C08D1">
        <w:rPr>
          <w:rFonts w:ascii="Minion Pro" w:hAnsi="Minion Pro"/>
          <w:sz w:val="20"/>
          <w:szCs w:val="20"/>
        </w:rPr>
        <w:t>within a master-plan</w:t>
      </w:r>
      <w:r w:rsidR="000C5ADE" w:rsidRPr="00043177">
        <w:rPr>
          <w:rFonts w:ascii="Minion Pro" w:hAnsi="Minion Pro"/>
          <w:sz w:val="20"/>
          <w:szCs w:val="20"/>
        </w:rPr>
        <w:t>.</w:t>
      </w:r>
      <w:r w:rsidRPr="00043177">
        <w:rPr>
          <w:rFonts w:ascii="Minion Pro" w:hAnsi="Minion Pro"/>
          <w:sz w:val="20"/>
          <w:szCs w:val="20"/>
        </w:rPr>
        <w:t xml:space="preserve"> </w:t>
      </w:r>
      <w:r w:rsidR="00311A2C">
        <w:rPr>
          <w:rFonts w:ascii="Minion Pro" w:hAnsi="Minion Pro"/>
          <w:sz w:val="20"/>
          <w:szCs w:val="20"/>
        </w:rPr>
        <w:t xml:space="preserve">According to </w:t>
      </w:r>
      <w:r w:rsidR="00856E13">
        <w:rPr>
          <w:rFonts w:ascii="Minion Pro" w:hAnsi="Minion Pro"/>
          <w:sz w:val="20"/>
          <w:szCs w:val="20"/>
        </w:rPr>
        <w:t xml:space="preserve">classical </w:t>
      </w:r>
      <w:r w:rsidR="00311A2C">
        <w:rPr>
          <w:rFonts w:ascii="Minion Pro" w:hAnsi="Minion Pro"/>
          <w:sz w:val="20"/>
          <w:szCs w:val="20"/>
        </w:rPr>
        <w:t>architect Quinlan Terry, i</w:t>
      </w:r>
      <w:r w:rsidRPr="00043177">
        <w:rPr>
          <w:rFonts w:ascii="Minion Pro" w:hAnsi="Minion Pro"/>
          <w:sz w:val="20"/>
          <w:szCs w:val="20"/>
        </w:rPr>
        <w:t xml:space="preserve">t is a tendency with marked similarities to conservative religious </w:t>
      </w:r>
      <w:r w:rsidR="00DC3A2F" w:rsidRPr="00043177">
        <w:rPr>
          <w:rFonts w:ascii="Minion Pro" w:hAnsi="Minion Pro"/>
          <w:sz w:val="20"/>
          <w:szCs w:val="20"/>
        </w:rPr>
        <w:t>groups</w:t>
      </w:r>
      <w:r w:rsidR="00311A2C">
        <w:rPr>
          <w:rFonts w:ascii="Minion Pro" w:hAnsi="Minion Pro"/>
          <w:sz w:val="20"/>
          <w:szCs w:val="20"/>
        </w:rPr>
        <w:t>.</w:t>
      </w:r>
      <w:r w:rsidRPr="00043177">
        <w:rPr>
          <w:rFonts w:ascii="Minion Pro" w:hAnsi="Minion Pro"/>
          <w:sz w:val="20"/>
          <w:szCs w:val="20"/>
        </w:rPr>
        <w:t xml:space="preserve"> </w:t>
      </w:r>
      <w:r w:rsidR="00311A2C">
        <w:rPr>
          <w:rFonts w:ascii="Minion Pro" w:hAnsi="Minion Pro"/>
          <w:sz w:val="20"/>
          <w:szCs w:val="20"/>
        </w:rPr>
        <w:t>T</w:t>
      </w:r>
      <w:r w:rsidRPr="00043177">
        <w:rPr>
          <w:rFonts w:ascii="Minion Pro" w:hAnsi="Minion Pro"/>
          <w:sz w:val="20"/>
          <w:szCs w:val="20"/>
        </w:rPr>
        <w:t>he academic high priest of this movement was David Watkin (1941-2018) the professor of architectural history at Peterhouse</w:t>
      </w:r>
      <w:r w:rsidR="00311A2C">
        <w:rPr>
          <w:rFonts w:ascii="Minion Pro" w:hAnsi="Minion Pro"/>
          <w:sz w:val="20"/>
          <w:szCs w:val="20"/>
        </w:rPr>
        <w:t xml:space="preserve"> College,</w:t>
      </w:r>
      <w:r w:rsidRPr="00043177">
        <w:rPr>
          <w:rFonts w:ascii="Minion Pro" w:hAnsi="Minion Pro"/>
          <w:sz w:val="20"/>
          <w:szCs w:val="20"/>
        </w:rPr>
        <w:t xml:space="preserve"> Cambridge. </w:t>
      </w:r>
      <w:r w:rsidR="00C24516">
        <w:rPr>
          <w:rStyle w:val="FootnoteReference"/>
          <w:rFonts w:ascii="Minion Pro" w:hAnsi="Minion Pro"/>
          <w:sz w:val="20"/>
          <w:szCs w:val="20"/>
        </w:rPr>
        <w:footnoteReference w:id="1"/>
      </w:r>
      <w:r w:rsidR="00311A2C">
        <w:rPr>
          <w:rFonts w:ascii="Minion Pro" w:hAnsi="Minion Pro"/>
          <w:sz w:val="20"/>
          <w:szCs w:val="20"/>
        </w:rPr>
        <w:t xml:space="preserve"> </w:t>
      </w:r>
      <w:r w:rsidRPr="00043177">
        <w:rPr>
          <w:rFonts w:ascii="Minion Pro" w:hAnsi="Minion Pro"/>
          <w:sz w:val="20"/>
          <w:szCs w:val="20"/>
        </w:rPr>
        <w:t xml:space="preserve">He </w:t>
      </w:r>
      <w:r w:rsidR="003738E8">
        <w:rPr>
          <w:rFonts w:ascii="Minion Pro" w:hAnsi="Minion Pro"/>
          <w:sz w:val="20"/>
          <w:szCs w:val="20"/>
        </w:rPr>
        <w:t>argued</w:t>
      </w:r>
      <w:r w:rsidRPr="00043177">
        <w:rPr>
          <w:rFonts w:ascii="Minion Pro" w:hAnsi="Minion Pro"/>
          <w:sz w:val="20"/>
          <w:szCs w:val="20"/>
        </w:rPr>
        <w:t xml:space="preserve"> that modern architecture </w:t>
      </w:r>
      <w:r w:rsidR="000C5ADE" w:rsidRPr="00043177">
        <w:rPr>
          <w:rFonts w:ascii="Minion Pro" w:hAnsi="Minion Pro"/>
          <w:sz w:val="20"/>
          <w:szCs w:val="20"/>
        </w:rPr>
        <w:t xml:space="preserve">in the 1960s </w:t>
      </w:r>
      <w:r w:rsidRPr="00043177">
        <w:rPr>
          <w:rFonts w:ascii="Minion Pro" w:hAnsi="Minion Pro"/>
          <w:sz w:val="20"/>
          <w:szCs w:val="20"/>
        </w:rPr>
        <w:t xml:space="preserve">had assumed a closed, prescriptive position due to a line of </w:t>
      </w:r>
      <w:r w:rsidR="006C08D1">
        <w:rPr>
          <w:rFonts w:ascii="Minion Pro" w:hAnsi="Minion Pro"/>
          <w:sz w:val="20"/>
          <w:szCs w:val="20"/>
        </w:rPr>
        <w:t xml:space="preserve">closed </w:t>
      </w:r>
      <w:r w:rsidR="000C5ADE" w:rsidRPr="00043177">
        <w:rPr>
          <w:rFonts w:ascii="Minion Pro" w:hAnsi="Minion Pro"/>
          <w:sz w:val="20"/>
          <w:szCs w:val="20"/>
        </w:rPr>
        <w:t xml:space="preserve">ideological </w:t>
      </w:r>
      <w:r w:rsidRPr="00043177">
        <w:rPr>
          <w:rFonts w:ascii="Minion Pro" w:hAnsi="Minion Pro"/>
          <w:sz w:val="20"/>
          <w:szCs w:val="20"/>
        </w:rPr>
        <w:t>thought</w:t>
      </w:r>
      <w:r w:rsidR="000C5ADE" w:rsidRPr="00043177">
        <w:rPr>
          <w:rFonts w:ascii="Minion Pro" w:hAnsi="Minion Pro"/>
          <w:sz w:val="20"/>
          <w:szCs w:val="20"/>
        </w:rPr>
        <w:t>.</w:t>
      </w:r>
      <w:r w:rsidRPr="00043177">
        <w:rPr>
          <w:rFonts w:ascii="Minion Pro" w:hAnsi="Minion Pro"/>
          <w:sz w:val="20"/>
          <w:szCs w:val="20"/>
        </w:rPr>
        <w:t xml:space="preserve"> </w:t>
      </w:r>
      <w:r w:rsidR="000C5ADE" w:rsidRPr="00043177">
        <w:rPr>
          <w:rFonts w:ascii="Minion Pro" w:hAnsi="Minion Pro"/>
          <w:sz w:val="20"/>
          <w:szCs w:val="20"/>
        </w:rPr>
        <w:t>He believed that this had</w:t>
      </w:r>
      <w:r w:rsidRPr="00043177">
        <w:rPr>
          <w:rFonts w:ascii="Minion Pro" w:hAnsi="Minion Pro"/>
          <w:sz w:val="20"/>
          <w:szCs w:val="20"/>
        </w:rPr>
        <w:t xml:space="preserve"> started with</w:t>
      </w:r>
      <w:r w:rsidR="009F0B29">
        <w:rPr>
          <w:rFonts w:ascii="Minion Pro" w:hAnsi="Minion Pro"/>
          <w:sz w:val="20"/>
          <w:szCs w:val="20"/>
        </w:rPr>
        <w:t xml:space="preserve"> the publications of</w:t>
      </w:r>
      <w:r w:rsidRPr="00043177">
        <w:rPr>
          <w:rFonts w:ascii="Minion Pro" w:hAnsi="Minion Pro"/>
          <w:sz w:val="20"/>
          <w:szCs w:val="20"/>
        </w:rPr>
        <w:t xml:space="preserve"> A.W. Pugin</w:t>
      </w:r>
      <w:r w:rsidR="009F0B29">
        <w:rPr>
          <w:rFonts w:ascii="Minion Pro" w:hAnsi="Minion Pro"/>
          <w:sz w:val="20"/>
          <w:szCs w:val="20"/>
        </w:rPr>
        <w:t xml:space="preserve"> in the </w:t>
      </w:r>
      <w:r w:rsidR="00C24516">
        <w:rPr>
          <w:rFonts w:ascii="Minion Pro" w:hAnsi="Minion Pro"/>
          <w:sz w:val="20"/>
          <w:szCs w:val="20"/>
        </w:rPr>
        <w:t xml:space="preserve">Late </w:t>
      </w:r>
      <w:r w:rsidR="009F0B29">
        <w:rPr>
          <w:rFonts w:ascii="Minion Pro" w:hAnsi="Minion Pro"/>
          <w:sz w:val="20"/>
          <w:szCs w:val="20"/>
        </w:rPr>
        <w:t>Victorian period</w:t>
      </w:r>
      <w:r w:rsidR="000C5ADE" w:rsidRPr="00043177">
        <w:rPr>
          <w:rFonts w:ascii="Minion Pro" w:hAnsi="Minion Pro"/>
          <w:sz w:val="20"/>
          <w:szCs w:val="20"/>
        </w:rPr>
        <w:t>,</w:t>
      </w:r>
      <w:r w:rsidRPr="00043177">
        <w:rPr>
          <w:rFonts w:ascii="Minion Pro" w:hAnsi="Minion Pro"/>
          <w:sz w:val="20"/>
          <w:szCs w:val="20"/>
        </w:rPr>
        <w:t xml:space="preserve"> connect</w:t>
      </w:r>
      <w:r w:rsidR="000C5ADE" w:rsidRPr="00043177">
        <w:rPr>
          <w:rFonts w:ascii="Minion Pro" w:hAnsi="Minion Pro"/>
          <w:sz w:val="20"/>
          <w:szCs w:val="20"/>
        </w:rPr>
        <w:t>ing</w:t>
      </w:r>
      <w:r w:rsidRPr="00043177">
        <w:rPr>
          <w:rFonts w:ascii="Minion Pro" w:hAnsi="Minion Pro"/>
          <w:sz w:val="20"/>
          <w:szCs w:val="20"/>
        </w:rPr>
        <w:t xml:space="preserve"> architecture to an absolute moral and religious condition</w:t>
      </w:r>
      <w:r w:rsidR="003738E8">
        <w:rPr>
          <w:rFonts w:ascii="Minion Pro" w:hAnsi="Minion Pro"/>
          <w:sz w:val="20"/>
          <w:szCs w:val="20"/>
        </w:rPr>
        <w:t>;</w:t>
      </w:r>
      <w:r w:rsidRPr="00043177">
        <w:rPr>
          <w:rFonts w:ascii="Minion Pro" w:hAnsi="Minion Pro"/>
          <w:sz w:val="20"/>
          <w:szCs w:val="20"/>
        </w:rPr>
        <w:t xml:space="preserve"> Gothic was morally good</w:t>
      </w:r>
      <w:r w:rsidR="006C08D1">
        <w:rPr>
          <w:rFonts w:ascii="Minion Pro" w:hAnsi="Minion Pro"/>
          <w:sz w:val="20"/>
          <w:szCs w:val="20"/>
        </w:rPr>
        <w:t>, while</w:t>
      </w:r>
      <w:r w:rsidRPr="00043177">
        <w:rPr>
          <w:rFonts w:ascii="Minion Pro" w:hAnsi="Minion Pro"/>
          <w:sz w:val="20"/>
          <w:szCs w:val="20"/>
        </w:rPr>
        <w:t xml:space="preserve"> everything else was morally inferior. </w:t>
      </w:r>
      <w:r w:rsidR="005650E9">
        <w:rPr>
          <w:rFonts w:ascii="Minion Pro" w:hAnsi="Minion Pro"/>
          <w:sz w:val="20"/>
          <w:szCs w:val="20"/>
        </w:rPr>
        <w:t>Pugin</w:t>
      </w:r>
      <w:r w:rsidRPr="00043177">
        <w:rPr>
          <w:rFonts w:ascii="Minion Pro" w:hAnsi="Minion Pro"/>
          <w:sz w:val="20"/>
          <w:szCs w:val="20"/>
        </w:rPr>
        <w:t xml:space="preserve"> concluded that, as the </w:t>
      </w:r>
      <w:r w:rsidR="004467CE">
        <w:rPr>
          <w:rFonts w:ascii="Minion Pro" w:hAnsi="Minion Pro"/>
          <w:sz w:val="20"/>
          <w:szCs w:val="20"/>
        </w:rPr>
        <w:t>C</w:t>
      </w:r>
      <w:r w:rsidRPr="00043177">
        <w:rPr>
          <w:rFonts w:ascii="Minion Pro" w:hAnsi="Minion Pro"/>
          <w:sz w:val="20"/>
          <w:szCs w:val="20"/>
        </w:rPr>
        <w:t xml:space="preserve">lassical </w:t>
      </w:r>
      <w:r w:rsidR="004467CE">
        <w:rPr>
          <w:rFonts w:ascii="Minion Pro" w:hAnsi="Minion Pro"/>
          <w:sz w:val="20"/>
          <w:szCs w:val="20"/>
        </w:rPr>
        <w:t>R</w:t>
      </w:r>
      <w:r w:rsidRPr="00043177">
        <w:rPr>
          <w:rFonts w:ascii="Minion Pro" w:hAnsi="Minion Pro"/>
          <w:sz w:val="20"/>
          <w:szCs w:val="20"/>
        </w:rPr>
        <w:t xml:space="preserve">evival had occurred in the same century as the </w:t>
      </w:r>
      <w:r w:rsidR="004467CE">
        <w:rPr>
          <w:rFonts w:ascii="Minion Pro" w:hAnsi="Minion Pro"/>
          <w:sz w:val="20"/>
          <w:szCs w:val="20"/>
        </w:rPr>
        <w:t>R</w:t>
      </w:r>
      <w:r w:rsidRPr="00043177">
        <w:rPr>
          <w:rFonts w:ascii="Minion Pro" w:hAnsi="Minion Pro"/>
          <w:sz w:val="20"/>
          <w:szCs w:val="20"/>
        </w:rPr>
        <w:t>eformation</w:t>
      </w:r>
      <w:r w:rsidR="006C08D1">
        <w:rPr>
          <w:rFonts w:ascii="Minion Pro" w:hAnsi="Minion Pro"/>
          <w:sz w:val="20"/>
          <w:szCs w:val="20"/>
        </w:rPr>
        <w:t>,</w:t>
      </w:r>
      <w:r w:rsidRPr="00043177">
        <w:rPr>
          <w:rFonts w:ascii="Minion Pro" w:hAnsi="Minion Pro"/>
          <w:sz w:val="20"/>
          <w:szCs w:val="20"/>
        </w:rPr>
        <w:t xml:space="preserve"> that they were causally linked. As the </w:t>
      </w:r>
      <w:r w:rsidR="000C5ADE" w:rsidRPr="00043177">
        <w:rPr>
          <w:rFonts w:ascii="Minion Pro" w:hAnsi="Minion Pro"/>
          <w:sz w:val="20"/>
          <w:szCs w:val="20"/>
        </w:rPr>
        <w:t xml:space="preserve">British </w:t>
      </w:r>
      <w:r w:rsidR="00311A2C">
        <w:rPr>
          <w:rFonts w:ascii="Minion Pro" w:hAnsi="Minion Pro"/>
          <w:sz w:val="20"/>
          <w:szCs w:val="20"/>
        </w:rPr>
        <w:t>R</w:t>
      </w:r>
      <w:r w:rsidRPr="00043177">
        <w:rPr>
          <w:rFonts w:ascii="Minion Pro" w:hAnsi="Minion Pro"/>
          <w:sz w:val="20"/>
          <w:szCs w:val="20"/>
        </w:rPr>
        <w:t>eformation was to Pugin a rejection of his beloved Catholicism, it was immoral</w:t>
      </w:r>
      <w:r w:rsidR="005650E9">
        <w:rPr>
          <w:rFonts w:ascii="Minion Pro" w:hAnsi="Minion Pro"/>
          <w:sz w:val="20"/>
          <w:szCs w:val="20"/>
        </w:rPr>
        <w:t>,</w:t>
      </w:r>
      <w:r w:rsidRPr="00043177">
        <w:rPr>
          <w:rFonts w:ascii="Minion Pro" w:hAnsi="Minion Pro"/>
          <w:sz w:val="20"/>
          <w:szCs w:val="20"/>
        </w:rPr>
        <w:t xml:space="preserve"> and so was </w:t>
      </w:r>
      <w:r w:rsidR="004467CE">
        <w:rPr>
          <w:rFonts w:ascii="Minion Pro" w:hAnsi="Minion Pro"/>
          <w:sz w:val="20"/>
          <w:szCs w:val="20"/>
        </w:rPr>
        <w:t>C</w:t>
      </w:r>
      <w:r w:rsidRPr="00043177">
        <w:rPr>
          <w:rFonts w:ascii="Minion Pro" w:hAnsi="Minion Pro"/>
          <w:sz w:val="20"/>
          <w:szCs w:val="20"/>
        </w:rPr>
        <w:t xml:space="preserve">lassicism, </w:t>
      </w:r>
      <w:r w:rsidR="004467CE">
        <w:rPr>
          <w:rFonts w:ascii="Minion Pro" w:hAnsi="Minion Pro"/>
          <w:sz w:val="20"/>
          <w:szCs w:val="20"/>
        </w:rPr>
        <w:t>for the simple reason that</w:t>
      </w:r>
      <w:r w:rsidR="000C5ADE" w:rsidRPr="00043177">
        <w:rPr>
          <w:rFonts w:ascii="Minion Pro" w:hAnsi="Minion Pro"/>
          <w:sz w:val="20"/>
          <w:szCs w:val="20"/>
        </w:rPr>
        <w:t xml:space="preserve"> </w:t>
      </w:r>
      <w:r w:rsidR="005650E9">
        <w:rPr>
          <w:rFonts w:ascii="Minion Pro" w:hAnsi="Minion Pro"/>
          <w:sz w:val="20"/>
          <w:szCs w:val="20"/>
        </w:rPr>
        <w:t>it</w:t>
      </w:r>
      <w:r w:rsidR="000C5ADE" w:rsidRPr="00043177">
        <w:rPr>
          <w:rFonts w:ascii="Minion Pro" w:hAnsi="Minion Pro"/>
          <w:sz w:val="20"/>
          <w:szCs w:val="20"/>
        </w:rPr>
        <w:t xml:space="preserve"> had come to England around the same time</w:t>
      </w:r>
      <w:r w:rsidRPr="00043177">
        <w:rPr>
          <w:rFonts w:ascii="Minion Pro" w:hAnsi="Minion Pro"/>
          <w:sz w:val="20"/>
          <w:szCs w:val="20"/>
        </w:rPr>
        <w:t xml:space="preserve">. </w:t>
      </w:r>
      <w:r w:rsidR="00DC3A2F" w:rsidRPr="00043177">
        <w:rPr>
          <w:rStyle w:val="FootnoteReference"/>
          <w:rFonts w:ascii="Minion Pro" w:hAnsi="Minion Pro"/>
          <w:sz w:val="20"/>
          <w:szCs w:val="20"/>
        </w:rPr>
        <w:footnoteReference w:id="2"/>
      </w:r>
      <w:r w:rsidR="00BC185E">
        <w:rPr>
          <w:rFonts w:ascii="Minion Pro" w:hAnsi="Minion Pro"/>
          <w:sz w:val="20"/>
          <w:szCs w:val="20"/>
        </w:rPr>
        <w:br/>
        <w:t xml:space="preserve">    </w:t>
      </w:r>
      <w:r w:rsidRPr="00043177">
        <w:rPr>
          <w:rFonts w:ascii="Minion Pro" w:hAnsi="Minion Pro"/>
          <w:sz w:val="20"/>
          <w:szCs w:val="20"/>
        </w:rPr>
        <w:t>Then</w:t>
      </w:r>
      <w:r w:rsidR="002125BE">
        <w:rPr>
          <w:rFonts w:ascii="Minion Pro" w:hAnsi="Minion Pro"/>
          <w:sz w:val="20"/>
          <w:szCs w:val="20"/>
        </w:rPr>
        <w:t>,</w:t>
      </w:r>
      <w:r w:rsidRPr="00043177">
        <w:rPr>
          <w:rFonts w:ascii="Minion Pro" w:hAnsi="Minion Pro"/>
          <w:sz w:val="20"/>
          <w:szCs w:val="20"/>
        </w:rPr>
        <w:t xml:space="preserve"> around 1960, Nikolaus Pevsner, the eminent architectural historian, </w:t>
      </w:r>
      <w:r w:rsidR="000C5ADE" w:rsidRPr="00043177">
        <w:rPr>
          <w:rFonts w:ascii="Minion Pro" w:hAnsi="Minion Pro"/>
          <w:sz w:val="20"/>
          <w:szCs w:val="20"/>
        </w:rPr>
        <w:t>saw links between the Gothic Revival movement</w:t>
      </w:r>
      <w:r w:rsidR="00C24516">
        <w:rPr>
          <w:rFonts w:ascii="Minion Pro" w:hAnsi="Minion Pro"/>
          <w:sz w:val="20"/>
          <w:szCs w:val="20"/>
        </w:rPr>
        <w:t>,</w:t>
      </w:r>
      <w:r w:rsidR="000C5ADE" w:rsidRPr="00043177">
        <w:rPr>
          <w:rFonts w:ascii="Minion Pro" w:hAnsi="Minion Pro"/>
          <w:sz w:val="20"/>
          <w:szCs w:val="20"/>
        </w:rPr>
        <w:t xml:space="preserve"> </w:t>
      </w:r>
      <w:r w:rsidR="00C24516">
        <w:rPr>
          <w:rFonts w:ascii="Minion Pro" w:hAnsi="Minion Pro"/>
          <w:sz w:val="20"/>
          <w:szCs w:val="20"/>
        </w:rPr>
        <w:t xml:space="preserve">through </w:t>
      </w:r>
      <w:r w:rsidR="00262E8E">
        <w:rPr>
          <w:rFonts w:ascii="Minion Pro" w:hAnsi="Minion Pro"/>
          <w:sz w:val="20"/>
          <w:szCs w:val="20"/>
        </w:rPr>
        <w:t xml:space="preserve">the </w:t>
      </w:r>
      <w:r w:rsidR="00C24516">
        <w:rPr>
          <w:rFonts w:ascii="Minion Pro" w:hAnsi="Minion Pro"/>
          <w:sz w:val="20"/>
          <w:szCs w:val="20"/>
        </w:rPr>
        <w:t>Arts and Crafts</w:t>
      </w:r>
      <w:r w:rsidR="00262E8E">
        <w:rPr>
          <w:rFonts w:ascii="Minion Pro" w:hAnsi="Minion Pro"/>
          <w:sz w:val="20"/>
          <w:szCs w:val="20"/>
        </w:rPr>
        <w:t xml:space="preserve"> Movement</w:t>
      </w:r>
      <w:r w:rsidR="00F63210">
        <w:rPr>
          <w:rFonts w:ascii="Minion Pro" w:hAnsi="Minion Pro"/>
          <w:sz w:val="20"/>
          <w:szCs w:val="20"/>
        </w:rPr>
        <w:t>,</w:t>
      </w:r>
      <w:r w:rsidR="00C24516">
        <w:rPr>
          <w:rFonts w:ascii="Minion Pro" w:hAnsi="Minion Pro"/>
          <w:sz w:val="20"/>
          <w:szCs w:val="20"/>
        </w:rPr>
        <w:t xml:space="preserve"> to</w:t>
      </w:r>
      <w:r w:rsidR="000C5ADE" w:rsidRPr="00043177">
        <w:rPr>
          <w:rFonts w:ascii="Minion Pro" w:hAnsi="Minion Pro"/>
          <w:sz w:val="20"/>
          <w:szCs w:val="20"/>
        </w:rPr>
        <w:t xml:space="preserve"> early </w:t>
      </w:r>
      <w:r w:rsidR="00311A2C">
        <w:rPr>
          <w:rFonts w:ascii="Minion Pro" w:hAnsi="Minion Pro"/>
          <w:sz w:val="20"/>
          <w:szCs w:val="20"/>
        </w:rPr>
        <w:t>M</w:t>
      </w:r>
      <w:r w:rsidR="000C5ADE" w:rsidRPr="00043177">
        <w:rPr>
          <w:rFonts w:ascii="Minion Pro" w:hAnsi="Minion Pro"/>
          <w:sz w:val="20"/>
          <w:szCs w:val="20"/>
        </w:rPr>
        <w:t xml:space="preserve">odernism. </w:t>
      </w:r>
      <w:r w:rsidR="00C24516">
        <w:rPr>
          <w:rFonts w:ascii="Minion Pro" w:hAnsi="Minion Pro"/>
          <w:sz w:val="20"/>
          <w:szCs w:val="20"/>
        </w:rPr>
        <w:t>H</w:t>
      </w:r>
      <w:r w:rsidR="000C5ADE" w:rsidRPr="00043177">
        <w:rPr>
          <w:rFonts w:ascii="Minion Pro" w:hAnsi="Minion Pro"/>
          <w:sz w:val="20"/>
          <w:szCs w:val="20"/>
        </w:rPr>
        <w:t xml:space="preserve">e </w:t>
      </w:r>
      <w:r w:rsidRPr="00043177">
        <w:rPr>
          <w:rFonts w:ascii="Minion Pro" w:hAnsi="Minion Pro"/>
          <w:sz w:val="20"/>
          <w:szCs w:val="20"/>
        </w:rPr>
        <w:t xml:space="preserve">became a passionate spokesman for the </w:t>
      </w:r>
      <w:r w:rsidR="00311A2C">
        <w:rPr>
          <w:rFonts w:ascii="Minion Pro" w:hAnsi="Minion Pro"/>
          <w:sz w:val="20"/>
          <w:szCs w:val="20"/>
        </w:rPr>
        <w:t>M</w:t>
      </w:r>
      <w:r w:rsidRPr="00043177">
        <w:rPr>
          <w:rFonts w:ascii="Minion Pro" w:hAnsi="Minion Pro"/>
          <w:sz w:val="20"/>
          <w:szCs w:val="20"/>
        </w:rPr>
        <w:t xml:space="preserve">odern </w:t>
      </w:r>
      <w:r w:rsidR="00311A2C">
        <w:rPr>
          <w:rFonts w:ascii="Minion Pro" w:hAnsi="Minion Pro"/>
          <w:sz w:val="20"/>
          <w:szCs w:val="20"/>
        </w:rPr>
        <w:t>M</w:t>
      </w:r>
      <w:r w:rsidRPr="00043177">
        <w:rPr>
          <w:rFonts w:ascii="Minion Pro" w:hAnsi="Minion Pro"/>
          <w:sz w:val="20"/>
          <w:szCs w:val="20"/>
        </w:rPr>
        <w:t>ovement, taking a similar moral position</w:t>
      </w:r>
      <w:r w:rsidR="005650E9">
        <w:rPr>
          <w:rFonts w:ascii="Minion Pro" w:hAnsi="Minion Pro"/>
          <w:sz w:val="20"/>
          <w:szCs w:val="20"/>
        </w:rPr>
        <w:t xml:space="preserve"> to Pugin</w:t>
      </w:r>
      <w:r w:rsidRPr="00043177">
        <w:rPr>
          <w:rFonts w:ascii="Minion Pro" w:hAnsi="Minion Pro"/>
          <w:sz w:val="20"/>
          <w:szCs w:val="20"/>
        </w:rPr>
        <w:t>. To Pevsner, modern architecture was honest, of its time, functional and efficient, while new-built traditional architecture was dishonest, extravagant and unacceptable.</w:t>
      </w:r>
      <w:r w:rsidR="00DC3A2F" w:rsidRPr="00043177">
        <w:rPr>
          <w:rStyle w:val="FootnoteReference"/>
          <w:rFonts w:ascii="Minion Pro" w:hAnsi="Minion Pro"/>
          <w:sz w:val="20"/>
          <w:szCs w:val="20"/>
        </w:rPr>
        <w:footnoteReference w:id="3"/>
      </w:r>
      <w:r w:rsidRPr="00043177">
        <w:rPr>
          <w:rFonts w:ascii="Minion Pro" w:hAnsi="Minion Pro"/>
          <w:sz w:val="20"/>
          <w:szCs w:val="20"/>
        </w:rPr>
        <w:t xml:space="preserve"> Over time, this Pevsner line became the accepted position in the architectural schools. Thereafter, around 1975, the writing of Sigfried Gideon took up the cause for the advancement of </w:t>
      </w:r>
      <w:r w:rsidR="004467CE">
        <w:rPr>
          <w:rFonts w:ascii="Minion Pro" w:hAnsi="Minion Pro"/>
          <w:sz w:val="20"/>
          <w:szCs w:val="20"/>
        </w:rPr>
        <w:t>M</w:t>
      </w:r>
      <w:r w:rsidRPr="00043177">
        <w:rPr>
          <w:rFonts w:ascii="Minion Pro" w:hAnsi="Minion Pro"/>
          <w:sz w:val="20"/>
          <w:szCs w:val="20"/>
        </w:rPr>
        <w:t>odernism, without allowing for any possibility of historical reference in new buildings.</w:t>
      </w:r>
      <w:r w:rsidR="00DC3A2F" w:rsidRPr="00043177">
        <w:rPr>
          <w:rStyle w:val="FootnoteReference"/>
          <w:rFonts w:ascii="Minion Pro" w:hAnsi="Minion Pro"/>
          <w:sz w:val="20"/>
          <w:szCs w:val="20"/>
        </w:rPr>
        <w:footnoteReference w:id="4"/>
      </w:r>
      <w:r w:rsidRPr="00043177">
        <w:rPr>
          <w:rFonts w:ascii="Minion Pro" w:hAnsi="Minion Pro"/>
          <w:sz w:val="20"/>
          <w:szCs w:val="20"/>
        </w:rPr>
        <w:t xml:space="preserve"> Students were taught that </w:t>
      </w:r>
      <w:r w:rsidR="00C8780F">
        <w:rPr>
          <w:rFonts w:ascii="Minion Pro" w:hAnsi="Minion Pro"/>
          <w:sz w:val="20"/>
          <w:szCs w:val="20"/>
        </w:rPr>
        <w:t>M</w:t>
      </w:r>
      <w:r w:rsidR="003738E8">
        <w:rPr>
          <w:rFonts w:ascii="Minion Pro" w:hAnsi="Minion Pro"/>
          <w:sz w:val="20"/>
          <w:szCs w:val="20"/>
        </w:rPr>
        <w:t xml:space="preserve">odernism was recommended while </w:t>
      </w:r>
      <w:r w:rsidRPr="00043177">
        <w:rPr>
          <w:rFonts w:ascii="Minion Pro" w:hAnsi="Minion Pro"/>
          <w:sz w:val="20"/>
          <w:szCs w:val="20"/>
        </w:rPr>
        <w:t>traditional architecture was unacceptable. There was no school of traditional architecture in the UK</w:t>
      </w:r>
      <w:r w:rsidR="006C08D1">
        <w:rPr>
          <w:rFonts w:ascii="Minion Pro" w:hAnsi="Minion Pro"/>
          <w:sz w:val="20"/>
          <w:szCs w:val="20"/>
        </w:rPr>
        <w:t xml:space="preserve"> (or in Australia)</w:t>
      </w:r>
      <w:r w:rsidR="005650E9">
        <w:rPr>
          <w:rFonts w:ascii="Minion Pro" w:hAnsi="Minion Pro"/>
          <w:sz w:val="20"/>
          <w:szCs w:val="20"/>
        </w:rPr>
        <w:t xml:space="preserve"> at this time</w:t>
      </w:r>
      <w:r w:rsidRPr="00043177">
        <w:rPr>
          <w:rFonts w:ascii="Minion Pro" w:hAnsi="Minion Pro"/>
          <w:sz w:val="20"/>
          <w:szCs w:val="20"/>
        </w:rPr>
        <w:t xml:space="preserve">. </w:t>
      </w:r>
      <w:r w:rsidR="00BC185E">
        <w:rPr>
          <w:rFonts w:ascii="Minion Pro" w:hAnsi="Minion Pro"/>
          <w:sz w:val="20"/>
          <w:szCs w:val="20"/>
        </w:rPr>
        <w:br/>
        <w:t xml:space="preserve">     </w:t>
      </w:r>
      <w:r w:rsidRPr="00043177">
        <w:rPr>
          <w:rFonts w:ascii="Minion Pro" w:hAnsi="Minion Pro"/>
          <w:sz w:val="20"/>
          <w:szCs w:val="20"/>
        </w:rPr>
        <w:t xml:space="preserve">The architectural profession in the 1970s had adjusted to the postwar disappearance of the wealthy private client and the emergence of the public authority and the corporate </w:t>
      </w:r>
      <w:r w:rsidR="005650E9">
        <w:rPr>
          <w:rFonts w:ascii="Minion Pro" w:hAnsi="Minion Pro"/>
          <w:sz w:val="20"/>
          <w:szCs w:val="20"/>
        </w:rPr>
        <w:t>developer</w:t>
      </w:r>
      <w:r w:rsidRPr="00043177">
        <w:rPr>
          <w:rFonts w:ascii="Minion Pro" w:hAnsi="Minion Pro"/>
          <w:sz w:val="20"/>
          <w:szCs w:val="20"/>
        </w:rPr>
        <w:t xml:space="preserve"> as the main sources of work. According to historian Paul Thomson, architects started to assume and claim authority for design. With private clients</w:t>
      </w:r>
      <w:r w:rsidR="00F63210">
        <w:rPr>
          <w:rFonts w:ascii="Minion Pro" w:hAnsi="Minion Pro"/>
          <w:sz w:val="20"/>
          <w:szCs w:val="20"/>
        </w:rPr>
        <w:t>,</w:t>
      </w:r>
      <w:r w:rsidRPr="00043177">
        <w:rPr>
          <w:rFonts w:ascii="Minion Pro" w:hAnsi="Minion Pro"/>
          <w:sz w:val="20"/>
          <w:szCs w:val="20"/>
        </w:rPr>
        <w:t xml:space="preserve"> there had normally been a discussion about options (modern or traditional), however</w:t>
      </w:r>
      <w:r w:rsidR="005650E9">
        <w:rPr>
          <w:rFonts w:ascii="Minion Pro" w:hAnsi="Minion Pro"/>
          <w:sz w:val="20"/>
          <w:szCs w:val="20"/>
        </w:rPr>
        <w:t>,</w:t>
      </w:r>
      <w:r w:rsidRPr="00043177">
        <w:rPr>
          <w:rFonts w:ascii="Minion Pro" w:hAnsi="Minion Pro"/>
          <w:sz w:val="20"/>
          <w:szCs w:val="20"/>
        </w:rPr>
        <w:t xml:space="preserve"> </w:t>
      </w:r>
      <w:r w:rsidR="005650E9">
        <w:rPr>
          <w:rFonts w:ascii="Minion Pro" w:hAnsi="Minion Pro"/>
          <w:sz w:val="20"/>
          <w:szCs w:val="20"/>
        </w:rPr>
        <w:t>in this new era</w:t>
      </w:r>
      <w:r w:rsidR="00F63210">
        <w:rPr>
          <w:rFonts w:ascii="Minion Pro" w:hAnsi="Minion Pro"/>
          <w:sz w:val="20"/>
          <w:szCs w:val="20"/>
        </w:rPr>
        <w:t>,</w:t>
      </w:r>
      <w:r w:rsidRPr="00043177">
        <w:rPr>
          <w:rFonts w:ascii="Minion Pro" w:hAnsi="Minion Pro"/>
          <w:sz w:val="20"/>
          <w:szCs w:val="20"/>
        </w:rPr>
        <w:t xml:space="preserve"> design tended to be left up to them. This position was taken up as </w:t>
      </w:r>
      <w:r w:rsidR="005650E9">
        <w:rPr>
          <w:rFonts w:ascii="Minion Pro" w:hAnsi="Minion Pro"/>
          <w:sz w:val="20"/>
          <w:szCs w:val="20"/>
        </w:rPr>
        <w:t>the expected</w:t>
      </w:r>
      <w:r w:rsidRPr="00043177">
        <w:rPr>
          <w:rFonts w:ascii="Minion Pro" w:hAnsi="Minion Pro"/>
          <w:sz w:val="20"/>
          <w:szCs w:val="20"/>
        </w:rPr>
        <w:t xml:space="preserve"> process in the architectural schools, with the result that young architects commenced practice with a modernist prescriptive mindset.</w:t>
      </w:r>
      <w:r w:rsidR="00DC3A2F" w:rsidRPr="00043177">
        <w:rPr>
          <w:rStyle w:val="FootnoteReference"/>
          <w:rFonts w:ascii="Minion Pro" w:hAnsi="Minion Pro"/>
          <w:sz w:val="20"/>
          <w:szCs w:val="20"/>
        </w:rPr>
        <w:footnoteReference w:id="5"/>
      </w:r>
      <w:r w:rsidRPr="00043177">
        <w:rPr>
          <w:rFonts w:ascii="Minion Pro" w:hAnsi="Minion Pro"/>
          <w:sz w:val="20"/>
          <w:szCs w:val="20"/>
        </w:rPr>
        <w:t xml:space="preserve">  This was the unpromising architectural background to the design and development of Poundbury.</w:t>
      </w:r>
      <w:r w:rsidR="00BC185E">
        <w:rPr>
          <w:rFonts w:ascii="Minion Pro" w:hAnsi="Minion Pro"/>
          <w:sz w:val="20"/>
          <w:szCs w:val="20"/>
        </w:rPr>
        <w:br/>
        <w:t xml:space="preserve">    </w:t>
      </w:r>
      <w:r w:rsidR="00BC185E" w:rsidRPr="00043177">
        <w:rPr>
          <w:rFonts w:ascii="Minion Pro" w:hAnsi="Minion Pro"/>
          <w:sz w:val="20"/>
          <w:szCs w:val="20"/>
        </w:rPr>
        <w:t xml:space="preserve"> </w:t>
      </w:r>
      <w:r w:rsidRPr="00043177">
        <w:rPr>
          <w:rFonts w:ascii="Minion Pro" w:hAnsi="Minion Pro"/>
          <w:sz w:val="20"/>
          <w:szCs w:val="20"/>
        </w:rPr>
        <w:t>Neo</w:t>
      </w:r>
      <w:r w:rsidR="003513CE">
        <w:rPr>
          <w:rFonts w:ascii="Minion Pro" w:hAnsi="Minion Pro"/>
          <w:sz w:val="20"/>
          <w:szCs w:val="20"/>
        </w:rPr>
        <w:t>-</w:t>
      </w:r>
      <w:r w:rsidR="00C8780F">
        <w:rPr>
          <w:rFonts w:ascii="Minion Pro" w:hAnsi="Minion Pro"/>
          <w:sz w:val="20"/>
          <w:szCs w:val="20"/>
        </w:rPr>
        <w:t>t</w:t>
      </w:r>
      <w:r w:rsidRPr="00043177">
        <w:rPr>
          <w:rFonts w:ascii="Minion Pro" w:hAnsi="Minion Pro"/>
          <w:sz w:val="20"/>
          <w:szCs w:val="20"/>
        </w:rPr>
        <w:t xml:space="preserve">raditionalism as it is seen at Poundbury had several starting points: some scholars nominate Edwin Lutyens (1869-1944) as the last </w:t>
      </w:r>
      <w:r w:rsidR="003513CE">
        <w:rPr>
          <w:rFonts w:ascii="Minion Pro" w:hAnsi="Minion Pro"/>
          <w:sz w:val="20"/>
          <w:szCs w:val="20"/>
        </w:rPr>
        <w:t>T</w:t>
      </w:r>
      <w:r w:rsidRPr="00043177">
        <w:rPr>
          <w:rFonts w:ascii="Minion Pro" w:hAnsi="Minion Pro"/>
          <w:sz w:val="20"/>
          <w:szCs w:val="20"/>
        </w:rPr>
        <w:t xml:space="preserve">raditionalist working in the 1920s. Then the first </w:t>
      </w:r>
      <w:r w:rsidR="00C8780F">
        <w:rPr>
          <w:rFonts w:ascii="Minion Pro" w:hAnsi="Minion Pro"/>
          <w:sz w:val="20"/>
          <w:szCs w:val="20"/>
        </w:rPr>
        <w:t>N</w:t>
      </w:r>
      <w:r w:rsidRPr="00043177">
        <w:rPr>
          <w:rFonts w:ascii="Minion Pro" w:hAnsi="Minion Pro"/>
          <w:sz w:val="20"/>
          <w:szCs w:val="20"/>
        </w:rPr>
        <w:t>eo-</w:t>
      </w:r>
      <w:r w:rsidR="00C8780F">
        <w:rPr>
          <w:rFonts w:ascii="Minion Pro" w:hAnsi="Minion Pro"/>
          <w:sz w:val="20"/>
          <w:szCs w:val="20"/>
        </w:rPr>
        <w:t>t</w:t>
      </w:r>
      <w:r w:rsidRPr="00043177">
        <w:rPr>
          <w:rFonts w:ascii="Minion Pro" w:hAnsi="Minion Pro"/>
          <w:sz w:val="20"/>
          <w:szCs w:val="20"/>
        </w:rPr>
        <w:t xml:space="preserve">raditionalist was </w:t>
      </w:r>
      <w:r w:rsidR="00311A2C">
        <w:rPr>
          <w:rFonts w:ascii="Minion Pro" w:hAnsi="Minion Pro"/>
          <w:sz w:val="20"/>
          <w:szCs w:val="20"/>
        </w:rPr>
        <w:t xml:space="preserve">probably </w:t>
      </w:r>
      <w:r w:rsidRPr="00043177">
        <w:rPr>
          <w:rFonts w:ascii="Minion Pro" w:hAnsi="Minion Pro"/>
          <w:sz w:val="20"/>
          <w:szCs w:val="20"/>
        </w:rPr>
        <w:t>Raymond Erith (1904-1973) whose younger partner Quinlan Terry (b.1937) became prominent in the design work at Poundbury.</w:t>
      </w:r>
      <w:r w:rsidR="00DC3A2F" w:rsidRPr="00043177">
        <w:rPr>
          <w:rFonts w:ascii="Minion Pro" w:hAnsi="Minion Pro"/>
          <w:sz w:val="20"/>
          <w:szCs w:val="20"/>
        </w:rPr>
        <w:t xml:space="preserve"> </w:t>
      </w:r>
      <w:r w:rsidR="00DC3A2F" w:rsidRPr="00043177">
        <w:rPr>
          <w:rStyle w:val="FootnoteReference"/>
          <w:rFonts w:ascii="Minion Pro" w:hAnsi="Minion Pro"/>
          <w:sz w:val="20"/>
          <w:szCs w:val="20"/>
        </w:rPr>
        <w:footnoteReference w:id="6"/>
      </w:r>
      <w:r w:rsidRPr="00043177">
        <w:rPr>
          <w:rFonts w:ascii="Minion Pro" w:hAnsi="Minion Pro"/>
          <w:sz w:val="20"/>
          <w:szCs w:val="20"/>
        </w:rPr>
        <w:t xml:space="preserve"> </w:t>
      </w:r>
      <w:r w:rsidR="003738E8">
        <w:rPr>
          <w:rFonts w:ascii="Minion Pro" w:hAnsi="Minion Pro"/>
          <w:sz w:val="20"/>
          <w:szCs w:val="20"/>
        </w:rPr>
        <w:t>Around 1977 Robert Adam joined a</w:t>
      </w:r>
      <w:r w:rsidR="00363498">
        <w:rPr>
          <w:rFonts w:ascii="Minion Pro" w:hAnsi="Minion Pro"/>
          <w:sz w:val="20"/>
          <w:szCs w:val="20"/>
        </w:rPr>
        <w:t>n</w:t>
      </w:r>
      <w:r w:rsidR="003738E8">
        <w:rPr>
          <w:rFonts w:ascii="Minion Pro" w:hAnsi="Minion Pro"/>
          <w:sz w:val="20"/>
          <w:szCs w:val="20"/>
        </w:rPr>
        <w:t xml:space="preserve"> </w:t>
      </w:r>
      <w:r w:rsidR="00363498">
        <w:rPr>
          <w:rFonts w:ascii="Minion Pro" w:hAnsi="Minion Pro"/>
          <w:sz w:val="20"/>
          <w:szCs w:val="20"/>
        </w:rPr>
        <w:t xml:space="preserve">established </w:t>
      </w:r>
      <w:r w:rsidR="003738E8">
        <w:rPr>
          <w:rFonts w:ascii="Minion Pro" w:hAnsi="Minion Pro"/>
          <w:sz w:val="20"/>
          <w:szCs w:val="20"/>
        </w:rPr>
        <w:t xml:space="preserve">practice, </w:t>
      </w:r>
      <w:r w:rsidR="00363498">
        <w:rPr>
          <w:rFonts w:ascii="Minion Pro" w:hAnsi="Minion Pro"/>
          <w:sz w:val="20"/>
          <w:szCs w:val="20"/>
        </w:rPr>
        <w:t xml:space="preserve">and </w:t>
      </w:r>
      <w:r w:rsidR="003738E8">
        <w:rPr>
          <w:rFonts w:ascii="Minion Pro" w:hAnsi="Minion Pro"/>
          <w:sz w:val="20"/>
          <w:szCs w:val="20"/>
        </w:rPr>
        <w:t xml:space="preserve">he </w:t>
      </w:r>
      <w:r w:rsidR="004467CE">
        <w:rPr>
          <w:rFonts w:ascii="Minion Pro" w:hAnsi="Minion Pro"/>
          <w:sz w:val="20"/>
          <w:szCs w:val="20"/>
        </w:rPr>
        <w:t>worked</w:t>
      </w:r>
      <w:r w:rsidR="003738E8">
        <w:rPr>
          <w:rFonts w:ascii="Minion Pro" w:hAnsi="Minion Pro"/>
          <w:sz w:val="20"/>
          <w:szCs w:val="20"/>
        </w:rPr>
        <w:t xml:space="preserve"> on </w:t>
      </w:r>
      <w:r w:rsidR="004467CE">
        <w:rPr>
          <w:rFonts w:ascii="Minion Pro" w:hAnsi="Minion Pro"/>
          <w:sz w:val="20"/>
          <w:szCs w:val="20"/>
        </w:rPr>
        <w:t xml:space="preserve">projects to do with </w:t>
      </w:r>
      <w:r w:rsidR="003738E8">
        <w:rPr>
          <w:rFonts w:ascii="Minion Pro" w:hAnsi="Minion Pro"/>
          <w:sz w:val="20"/>
          <w:szCs w:val="20"/>
        </w:rPr>
        <w:t>classical and traditional architecture</w:t>
      </w:r>
      <w:r w:rsidR="00363498">
        <w:rPr>
          <w:rFonts w:ascii="Minion Pro" w:hAnsi="Minion Pro"/>
          <w:sz w:val="20"/>
          <w:szCs w:val="20"/>
        </w:rPr>
        <w:t>.</w:t>
      </w:r>
      <w:r w:rsidR="003738E8">
        <w:rPr>
          <w:rFonts w:ascii="Minion Pro" w:hAnsi="Minion Pro"/>
          <w:sz w:val="20"/>
          <w:szCs w:val="20"/>
        </w:rPr>
        <w:t xml:space="preserve"> </w:t>
      </w:r>
      <w:r w:rsidRPr="00043177">
        <w:rPr>
          <w:rFonts w:ascii="Minion Pro" w:hAnsi="Minion Pro"/>
          <w:sz w:val="20"/>
          <w:szCs w:val="20"/>
        </w:rPr>
        <w:t xml:space="preserve">By 2000 there were a number of younger expert </w:t>
      </w:r>
      <w:r w:rsidR="00C8780F">
        <w:rPr>
          <w:rFonts w:ascii="Minion Pro" w:hAnsi="Minion Pro"/>
          <w:sz w:val="20"/>
          <w:szCs w:val="20"/>
        </w:rPr>
        <w:t>N</w:t>
      </w:r>
      <w:r w:rsidRPr="00043177">
        <w:rPr>
          <w:rFonts w:ascii="Minion Pro" w:hAnsi="Minion Pro"/>
          <w:sz w:val="20"/>
          <w:szCs w:val="20"/>
        </w:rPr>
        <w:t>eo-</w:t>
      </w:r>
      <w:r w:rsidR="00C8780F">
        <w:rPr>
          <w:rFonts w:ascii="Minion Pro" w:hAnsi="Minion Pro"/>
          <w:sz w:val="20"/>
          <w:szCs w:val="20"/>
        </w:rPr>
        <w:t>t</w:t>
      </w:r>
      <w:r w:rsidR="00102E61">
        <w:rPr>
          <w:rFonts w:ascii="Minion Pro" w:hAnsi="Minion Pro"/>
          <w:sz w:val="20"/>
          <w:szCs w:val="20"/>
        </w:rPr>
        <w:t>raditional</w:t>
      </w:r>
      <w:r w:rsidRPr="00043177">
        <w:rPr>
          <w:rFonts w:ascii="Minion Pro" w:hAnsi="Minion Pro"/>
          <w:sz w:val="20"/>
          <w:szCs w:val="20"/>
        </w:rPr>
        <w:t xml:space="preserve"> architects who worked, and in many cases honed their skills, at Poundbury. </w:t>
      </w:r>
    </w:p>
    <w:p w14:paraId="4AAAB041" w14:textId="1A9A1204" w:rsidR="00A20766" w:rsidRPr="00043177" w:rsidRDefault="009E5047" w:rsidP="00325656">
      <w:pPr>
        <w:spacing w:line="276" w:lineRule="auto"/>
        <w:rPr>
          <w:rFonts w:ascii="Minion Pro" w:hAnsi="Minion Pro"/>
          <w:sz w:val="20"/>
          <w:szCs w:val="20"/>
        </w:rPr>
      </w:pPr>
      <w:r w:rsidRPr="00043177">
        <w:rPr>
          <w:rFonts w:ascii="Minion Pro" w:hAnsi="Minion Pro"/>
          <w:sz w:val="20"/>
          <w:szCs w:val="20"/>
        </w:rPr>
        <w:lastRenderedPageBreak/>
        <w:t>THE UK HOUSING CRISIS</w:t>
      </w:r>
      <w:r w:rsidR="000C5ADE" w:rsidRPr="00043177">
        <w:rPr>
          <w:rFonts w:ascii="Minion Pro" w:hAnsi="Minion Pro"/>
          <w:sz w:val="20"/>
          <w:szCs w:val="20"/>
        </w:rPr>
        <w:t xml:space="preserve">: </w:t>
      </w:r>
      <w:r w:rsidR="005650E9">
        <w:rPr>
          <w:rFonts w:ascii="Minion Pro" w:hAnsi="Minion Pro"/>
          <w:sz w:val="20"/>
          <w:szCs w:val="20"/>
        </w:rPr>
        <w:t xml:space="preserve">FROM </w:t>
      </w:r>
      <w:r w:rsidR="000C5ADE" w:rsidRPr="00043177">
        <w:rPr>
          <w:rFonts w:ascii="Minion Pro" w:hAnsi="Minion Pro"/>
          <w:sz w:val="20"/>
          <w:szCs w:val="20"/>
        </w:rPr>
        <w:t>1990 ONWARDS</w:t>
      </w:r>
      <w:r w:rsidRPr="00043177">
        <w:rPr>
          <w:rFonts w:ascii="Minion Pro" w:hAnsi="Minion Pro"/>
          <w:sz w:val="20"/>
          <w:szCs w:val="20"/>
        </w:rPr>
        <w:t xml:space="preserve"> </w:t>
      </w:r>
      <w:r w:rsidR="0006358B" w:rsidRPr="00043177">
        <w:rPr>
          <w:rFonts w:ascii="Minion Pro" w:hAnsi="Minion Pro"/>
          <w:sz w:val="20"/>
          <w:szCs w:val="20"/>
        </w:rPr>
        <w:br/>
      </w:r>
      <w:r w:rsidR="00BC185E">
        <w:rPr>
          <w:rFonts w:ascii="Minion Pro" w:hAnsi="Minion Pro"/>
          <w:sz w:val="20"/>
          <w:szCs w:val="20"/>
        </w:rPr>
        <w:t xml:space="preserve">    </w:t>
      </w:r>
      <w:r w:rsidR="00A20766" w:rsidRPr="00043177">
        <w:rPr>
          <w:rFonts w:ascii="Minion Pro" w:hAnsi="Minion Pro"/>
          <w:sz w:val="20"/>
          <w:szCs w:val="20"/>
        </w:rPr>
        <w:t>Professor Michael Pacione (The University of Strathclyde, Glasgow) posed a critical question in 2002: how and where to provide the estimated 3.8 million new houses needed in England between 1996 and 2021</w:t>
      </w:r>
      <w:r w:rsidR="00583B36" w:rsidRPr="00043177">
        <w:rPr>
          <w:rFonts w:ascii="Minion Pro" w:hAnsi="Minion Pro"/>
          <w:sz w:val="20"/>
          <w:szCs w:val="20"/>
        </w:rPr>
        <w:t>?</w:t>
      </w:r>
      <w:r w:rsidR="00A20766" w:rsidRPr="00043177">
        <w:rPr>
          <w:rFonts w:ascii="Minion Pro" w:hAnsi="Minion Pro"/>
          <w:sz w:val="20"/>
          <w:szCs w:val="20"/>
        </w:rPr>
        <w:t xml:space="preserve"> This he saw as one of the most pressing challenges for policy makers and planners at </w:t>
      </w:r>
      <w:r w:rsidR="00711882" w:rsidRPr="00043177">
        <w:rPr>
          <w:rFonts w:ascii="Minion Pro" w:hAnsi="Minion Pro"/>
          <w:sz w:val="20"/>
          <w:szCs w:val="20"/>
        </w:rPr>
        <w:t>that</w:t>
      </w:r>
      <w:r w:rsidR="00A20766" w:rsidRPr="00043177">
        <w:rPr>
          <w:rFonts w:ascii="Minion Pro" w:hAnsi="Minion Pro"/>
          <w:sz w:val="20"/>
          <w:szCs w:val="20"/>
        </w:rPr>
        <w:t xml:space="preserve"> time. The factors that contributed to this state of affairs were: changing attitudes to marriage, later retirement, longer lifespans, and the adjusted expectations of homeowners. </w:t>
      </w:r>
      <w:r w:rsidR="00521E56" w:rsidRPr="00043177">
        <w:rPr>
          <w:rStyle w:val="FootnoteReference"/>
          <w:rFonts w:ascii="Minion Pro" w:hAnsi="Minion Pro"/>
          <w:sz w:val="20"/>
          <w:szCs w:val="20"/>
        </w:rPr>
        <w:footnoteReference w:id="7"/>
      </w:r>
      <w:r w:rsidR="00BC185E">
        <w:rPr>
          <w:rFonts w:ascii="Minion Pro" w:hAnsi="Minion Pro"/>
          <w:sz w:val="20"/>
          <w:szCs w:val="20"/>
        </w:rPr>
        <w:br/>
        <w:t xml:space="preserve">    </w:t>
      </w:r>
      <w:r w:rsidR="00A20766" w:rsidRPr="00043177">
        <w:rPr>
          <w:rFonts w:ascii="Minion Pro" w:hAnsi="Minion Pro"/>
          <w:sz w:val="20"/>
          <w:szCs w:val="20"/>
        </w:rPr>
        <w:t xml:space="preserve">When in 1987 </w:t>
      </w:r>
      <w:r w:rsidR="00582D00" w:rsidRPr="00043177">
        <w:rPr>
          <w:rFonts w:ascii="Minion Pro" w:hAnsi="Minion Pro"/>
          <w:sz w:val="20"/>
          <w:szCs w:val="20"/>
        </w:rPr>
        <w:t>t</w:t>
      </w:r>
      <w:r w:rsidR="00A20766" w:rsidRPr="00043177">
        <w:rPr>
          <w:rFonts w:ascii="Minion Pro" w:hAnsi="Minion Pro"/>
          <w:sz w:val="20"/>
          <w:szCs w:val="20"/>
        </w:rPr>
        <w:t>he Dor</w:t>
      </w:r>
      <w:r w:rsidR="00582D00" w:rsidRPr="00043177">
        <w:rPr>
          <w:rFonts w:ascii="Minion Pro" w:hAnsi="Minion Pro"/>
          <w:sz w:val="20"/>
          <w:szCs w:val="20"/>
        </w:rPr>
        <w:t>chester</w:t>
      </w:r>
      <w:r w:rsidR="00A20766" w:rsidRPr="00043177">
        <w:rPr>
          <w:rFonts w:ascii="Minion Pro" w:hAnsi="Minion Pro"/>
          <w:sz w:val="20"/>
          <w:szCs w:val="20"/>
        </w:rPr>
        <w:t xml:space="preserve"> Council approached the Duchy of Cornwall to see if there was a possibility for a town extension on Duchy land, a conversation about </w:t>
      </w:r>
      <w:r w:rsidR="00583B36" w:rsidRPr="00043177">
        <w:rPr>
          <w:rFonts w:ascii="Minion Pro" w:hAnsi="Minion Pro"/>
          <w:sz w:val="20"/>
          <w:szCs w:val="20"/>
        </w:rPr>
        <w:t xml:space="preserve">various </w:t>
      </w:r>
      <w:r w:rsidR="00A20766" w:rsidRPr="00043177">
        <w:rPr>
          <w:rFonts w:ascii="Minion Pro" w:hAnsi="Minion Pro"/>
          <w:sz w:val="20"/>
          <w:szCs w:val="20"/>
        </w:rPr>
        <w:t>options followed. As is now a matter of historical record</w:t>
      </w:r>
      <w:r w:rsidR="007B2B37" w:rsidRPr="00043177">
        <w:rPr>
          <w:rFonts w:ascii="Minion Pro" w:hAnsi="Minion Pro"/>
          <w:sz w:val="20"/>
          <w:szCs w:val="20"/>
        </w:rPr>
        <w:t>,</w:t>
      </w:r>
      <w:r w:rsidR="00A20766" w:rsidRPr="00043177">
        <w:rPr>
          <w:rFonts w:ascii="Minion Pro" w:hAnsi="Minion Pro"/>
          <w:sz w:val="20"/>
          <w:szCs w:val="20"/>
        </w:rPr>
        <w:t xml:space="preserve"> the </w:t>
      </w:r>
      <w:r w:rsidR="00583B36" w:rsidRPr="00043177">
        <w:rPr>
          <w:rFonts w:ascii="Minion Pro" w:hAnsi="Minion Pro"/>
          <w:sz w:val="20"/>
          <w:szCs w:val="20"/>
        </w:rPr>
        <w:t>P</w:t>
      </w:r>
      <w:r w:rsidR="00A20766" w:rsidRPr="00043177">
        <w:rPr>
          <w:rFonts w:ascii="Minion Pro" w:hAnsi="Minion Pro"/>
          <w:sz w:val="20"/>
          <w:szCs w:val="20"/>
        </w:rPr>
        <w:t>rince</w:t>
      </w:r>
      <w:r w:rsidR="00583B36" w:rsidRPr="00043177">
        <w:rPr>
          <w:rFonts w:ascii="Minion Pro" w:hAnsi="Minion Pro"/>
          <w:sz w:val="20"/>
          <w:szCs w:val="20"/>
        </w:rPr>
        <w:t xml:space="preserve"> of Wales</w:t>
      </w:r>
      <w:r w:rsidR="00A20766" w:rsidRPr="00043177">
        <w:rPr>
          <w:rFonts w:ascii="Minion Pro" w:hAnsi="Minion Pro"/>
          <w:sz w:val="20"/>
          <w:szCs w:val="20"/>
        </w:rPr>
        <w:t xml:space="preserve"> had deplored the state of modern architecture in his famous </w:t>
      </w:r>
      <w:r w:rsidR="00C8780F">
        <w:rPr>
          <w:rFonts w:ascii="Minion Pro" w:hAnsi="Minion Pro"/>
          <w:sz w:val="20"/>
          <w:szCs w:val="20"/>
        </w:rPr>
        <w:t>‘</w:t>
      </w:r>
      <w:r w:rsidR="00A20766" w:rsidRPr="00043177">
        <w:rPr>
          <w:rFonts w:ascii="Minion Pro" w:hAnsi="Minion Pro"/>
          <w:sz w:val="20"/>
          <w:szCs w:val="20"/>
        </w:rPr>
        <w:t>carbuncle speech</w:t>
      </w:r>
      <w:r w:rsidR="00C8780F">
        <w:rPr>
          <w:rFonts w:ascii="Minion Pro" w:hAnsi="Minion Pro"/>
          <w:sz w:val="20"/>
          <w:szCs w:val="20"/>
        </w:rPr>
        <w:t>’</w:t>
      </w:r>
      <w:r w:rsidR="00A20766" w:rsidRPr="00043177">
        <w:rPr>
          <w:rFonts w:ascii="Minion Pro" w:hAnsi="Minion Pro"/>
          <w:sz w:val="20"/>
          <w:szCs w:val="20"/>
        </w:rPr>
        <w:t xml:space="preserve"> at RIBA in </w:t>
      </w:r>
      <w:r w:rsidR="00343C78" w:rsidRPr="00043177">
        <w:rPr>
          <w:rFonts w:ascii="Minion Pro" w:hAnsi="Minion Pro"/>
          <w:sz w:val="20"/>
          <w:szCs w:val="20"/>
        </w:rPr>
        <w:t>1984</w:t>
      </w:r>
      <w:r w:rsidR="00A20766" w:rsidRPr="00043177">
        <w:rPr>
          <w:rFonts w:ascii="Minion Pro" w:hAnsi="Minion Pro"/>
          <w:sz w:val="20"/>
          <w:szCs w:val="20"/>
        </w:rPr>
        <w:t>. He felt that most housing estates in provincial England were unimaginative, predictable and depressing. The creation of more estates to meet pressing housing needs</w:t>
      </w:r>
      <w:r w:rsidR="007B2B37" w:rsidRPr="00043177">
        <w:rPr>
          <w:rFonts w:ascii="Minion Pro" w:hAnsi="Minion Pro"/>
          <w:sz w:val="20"/>
          <w:szCs w:val="20"/>
        </w:rPr>
        <w:t>,</w:t>
      </w:r>
      <w:r w:rsidR="00A20766" w:rsidRPr="00043177">
        <w:rPr>
          <w:rFonts w:ascii="Minion Pro" w:hAnsi="Minion Pro"/>
          <w:sz w:val="20"/>
          <w:szCs w:val="20"/>
        </w:rPr>
        <w:t xml:space="preserve"> without trying a different approach</w:t>
      </w:r>
      <w:r w:rsidR="00ED1742">
        <w:rPr>
          <w:rFonts w:ascii="Minion Pro" w:hAnsi="Minion Pro"/>
          <w:sz w:val="20"/>
          <w:szCs w:val="20"/>
        </w:rPr>
        <w:t>,</w:t>
      </w:r>
      <w:r w:rsidR="00A20766" w:rsidRPr="00043177">
        <w:rPr>
          <w:rFonts w:ascii="Minion Pro" w:hAnsi="Minion Pro"/>
          <w:sz w:val="20"/>
          <w:szCs w:val="20"/>
        </w:rPr>
        <w:t xml:space="preserve"> was not a good idea. </w:t>
      </w:r>
      <w:r w:rsidR="00583B36" w:rsidRPr="00043177">
        <w:rPr>
          <w:rStyle w:val="FootnoteReference"/>
          <w:rFonts w:ascii="Minion Pro" w:hAnsi="Minion Pro"/>
          <w:sz w:val="20"/>
          <w:szCs w:val="20"/>
        </w:rPr>
        <w:footnoteReference w:id="8"/>
      </w:r>
      <w:r w:rsidR="005650E9">
        <w:rPr>
          <w:rFonts w:ascii="Minion Pro" w:hAnsi="Minion Pro"/>
          <w:sz w:val="20"/>
          <w:szCs w:val="20"/>
        </w:rPr>
        <w:t xml:space="preserve"> However</w:t>
      </w:r>
      <w:r w:rsidR="004467CE">
        <w:rPr>
          <w:rFonts w:ascii="Minion Pro" w:hAnsi="Minion Pro"/>
          <w:sz w:val="20"/>
          <w:szCs w:val="20"/>
        </w:rPr>
        <w:t>,</w:t>
      </w:r>
      <w:r w:rsidR="005650E9">
        <w:rPr>
          <w:rFonts w:ascii="Minion Pro" w:hAnsi="Minion Pro"/>
          <w:sz w:val="20"/>
          <w:szCs w:val="20"/>
        </w:rPr>
        <w:t xml:space="preserve"> a </w:t>
      </w:r>
      <w:r w:rsidR="00ED1742">
        <w:rPr>
          <w:rFonts w:ascii="Minion Pro" w:hAnsi="Minion Pro"/>
          <w:sz w:val="20"/>
          <w:szCs w:val="20"/>
        </w:rPr>
        <w:t xml:space="preserve">radical </w:t>
      </w:r>
      <w:r w:rsidR="005650E9">
        <w:rPr>
          <w:rFonts w:ascii="Minion Pro" w:hAnsi="Minion Pro"/>
          <w:sz w:val="20"/>
          <w:szCs w:val="20"/>
        </w:rPr>
        <w:t>new approach to town planning had been developed shortly before in Florida, USA.</w:t>
      </w:r>
    </w:p>
    <w:p w14:paraId="7396CEE7" w14:textId="21E1DC19" w:rsidR="009E5047" w:rsidRPr="00043177" w:rsidRDefault="00A20766" w:rsidP="00325656">
      <w:pPr>
        <w:spacing w:line="276" w:lineRule="auto"/>
        <w:rPr>
          <w:rFonts w:ascii="Minion Pro" w:hAnsi="Minion Pro"/>
          <w:sz w:val="20"/>
          <w:szCs w:val="20"/>
        </w:rPr>
      </w:pPr>
      <w:r w:rsidRPr="00043177">
        <w:rPr>
          <w:rFonts w:ascii="Minion Pro" w:hAnsi="Minion Pro"/>
          <w:sz w:val="20"/>
          <w:szCs w:val="20"/>
        </w:rPr>
        <w:t>SEASIDE FLORIDA</w:t>
      </w:r>
      <w:r w:rsidR="00582D00" w:rsidRPr="00043177">
        <w:rPr>
          <w:rFonts w:ascii="Minion Pro" w:hAnsi="Minion Pro"/>
          <w:sz w:val="20"/>
          <w:szCs w:val="20"/>
        </w:rPr>
        <w:t>: PRECURSOR TO POUNDBURY</w:t>
      </w:r>
      <w:r w:rsidRPr="00043177">
        <w:rPr>
          <w:rFonts w:ascii="Minion Pro" w:hAnsi="Minion Pro"/>
          <w:sz w:val="20"/>
          <w:szCs w:val="20"/>
        </w:rPr>
        <w:t xml:space="preserve"> </w:t>
      </w:r>
      <w:r w:rsidR="00521E56" w:rsidRPr="00043177">
        <w:rPr>
          <w:rFonts w:ascii="Minion Pro" w:hAnsi="Minion Pro"/>
          <w:sz w:val="20"/>
          <w:szCs w:val="20"/>
        </w:rPr>
        <w:br/>
      </w:r>
      <w:r w:rsidRPr="00043177">
        <w:rPr>
          <w:rFonts w:ascii="Minion Pro" w:hAnsi="Minion Pro"/>
          <w:sz w:val="20"/>
          <w:szCs w:val="20"/>
        </w:rPr>
        <w:t xml:space="preserve">In 1978 </w:t>
      </w:r>
      <w:r w:rsidR="00582D00" w:rsidRPr="00043177">
        <w:rPr>
          <w:rFonts w:ascii="Minion Pro" w:hAnsi="Minion Pro"/>
          <w:sz w:val="20"/>
          <w:szCs w:val="20"/>
        </w:rPr>
        <w:t>in Florida</w:t>
      </w:r>
      <w:r w:rsidR="007835AF" w:rsidRPr="00043177">
        <w:rPr>
          <w:rFonts w:ascii="Minion Pro" w:hAnsi="Minion Pro"/>
          <w:sz w:val="20"/>
          <w:szCs w:val="20"/>
        </w:rPr>
        <w:t>, USA</w:t>
      </w:r>
      <w:r w:rsidR="00582D00" w:rsidRPr="00043177">
        <w:rPr>
          <w:rFonts w:ascii="Minion Pro" w:hAnsi="Minion Pro"/>
          <w:sz w:val="20"/>
          <w:szCs w:val="20"/>
        </w:rPr>
        <w:t xml:space="preserve">, </w:t>
      </w:r>
      <w:r w:rsidRPr="00043177">
        <w:rPr>
          <w:rFonts w:ascii="Minion Pro" w:hAnsi="Minion Pro"/>
          <w:sz w:val="20"/>
          <w:szCs w:val="20"/>
        </w:rPr>
        <w:t>Robert S</w:t>
      </w:r>
      <w:r w:rsidR="007835AF" w:rsidRPr="00043177">
        <w:rPr>
          <w:rFonts w:ascii="Minion Pro" w:hAnsi="Minion Pro"/>
          <w:sz w:val="20"/>
          <w:szCs w:val="20"/>
        </w:rPr>
        <w:t>.</w:t>
      </w:r>
      <w:r w:rsidRPr="00043177">
        <w:rPr>
          <w:rFonts w:ascii="Minion Pro" w:hAnsi="Minion Pro"/>
          <w:sz w:val="20"/>
          <w:szCs w:val="20"/>
        </w:rPr>
        <w:t xml:space="preserve"> Davis </w:t>
      </w:r>
      <w:r w:rsidR="00582D00" w:rsidRPr="00043177">
        <w:rPr>
          <w:rFonts w:ascii="Minion Pro" w:hAnsi="Minion Pro"/>
          <w:sz w:val="20"/>
          <w:szCs w:val="20"/>
        </w:rPr>
        <w:t xml:space="preserve">had </w:t>
      </w:r>
      <w:r w:rsidRPr="00043177">
        <w:rPr>
          <w:rFonts w:ascii="Minion Pro" w:hAnsi="Minion Pro"/>
          <w:sz w:val="20"/>
          <w:szCs w:val="20"/>
        </w:rPr>
        <w:t>inherited a parcel of land from his grandfather, and aimed to transform it into an old-fashioned beach town, with traditional wood-framed cottages of the Florida Panhandle. Davis, his wife Daryl, and architectural partners Andrés Duany and Elizabeth Plater-Zyberk toured the south studying small towns as a basis for planning Seaside</w:t>
      </w:r>
      <w:r w:rsidR="00521E56" w:rsidRPr="00043177">
        <w:rPr>
          <w:rFonts w:ascii="Minion Pro" w:hAnsi="Minion Pro"/>
          <w:sz w:val="20"/>
          <w:szCs w:val="20"/>
        </w:rPr>
        <w:t>.</w:t>
      </w:r>
      <w:r w:rsidRPr="00043177">
        <w:rPr>
          <w:rFonts w:ascii="Minion Pro" w:hAnsi="Minion Pro"/>
          <w:sz w:val="20"/>
          <w:szCs w:val="20"/>
        </w:rPr>
        <w:t xml:space="preserve"> The final plan was complete around 1985.</w:t>
      </w:r>
      <w:r w:rsidR="00521E56" w:rsidRPr="00043177">
        <w:rPr>
          <w:rFonts w:ascii="Minion Pro" w:hAnsi="Minion Pro"/>
          <w:sz w:val="20"/>
          <w:szCs w:val="20"/>
        </w:rPr>
        <w:t xml:space="preserve"> By </w:t>
      </w:r>
      <w:r w:rsidRPr="00043177">
        <w:rPr>
          <w:rFonts w:ascii="Minion Pro" w:hAnsi="Minion Pro"/>
          <w:sz w:val="20"/>
          <w:szCs w:val="20"/>
        </w:rPr>
        <w:t xml:space="preserve">1985 </w:t>
      </w:r>
      <w:r w:rsidR="005B40F5" w:rsidRPr="00043177">
        <w:rPr>
          <w:rFonts w:ascii="Minion Pro" w:hAnsi="Minion Pro"/>
          <w:sz w:val="20"/>
          <w:szCs w:val="20"/>
        </w:rPr>
        <w:t xml:space="preserve">Seaside </w:t>
      </w:r>
      <w:r w:rsidRPr="00043177">
        <w:rPr>
          <w:rFonts w:ascii="Minion Pro" w:hAnsi="Minion Pro"/>
          <w:sz w:val="20"/>
          <w:szCs w:val="20"/>
        </w:rPr>
        <w:t xml:space="preserve">been designed by a </w:t>
      </w:r>
      <w:r w:rsidR="00521E56" w:rsidRPr="00043177">
        <w:rPr>
          <w:rFonts w:ascii="Minion Pro" w:hAnsi="Minion Pro"/>
          <w:sz w:val="20"/>
          <w:szCs w:val="20"/>
        </w:rPr>
        <w:t xml:space="preserve">town planning group </w:t>
      </w:r>
      <w:r w:rsidR="005B40F5" w:rsidRPr="00043177">
        <w:rPr>
          <w:rFonts w:ascii="Minion Pro" w:hAnsi="Minion Pro"/>
          <w:sz w:val="20"/>
          <w:szCs w:val="20"/>
        </w:rPr>
        <w:t xml:space="preserve">with original ideas; this </w:t>
      </w:r>
      <w:r w:rsidR="009117AE" w:rsidRPr="00043177">
        <w:rPr>
          <w:rFonts w:ascii="Minion Pro" w:hAnsi="Minion Pro"/>
          <w:sz w:val="20"/>
          <w:szCs w:val="20"/>
        </w:rPr>
        <w:t xml:space="preserve">group </w:t>
      </w:r>
      <w:r w:rsidR="005B40F5" w:rsidRPr="00043177">
        <w:rPr>
          <w:rFonts w:ascii="Minion Pro" w:hAnsi="Minion Pro"/>
          <w:sz w:val="20"/>
          <w:szCs w:val="20"/>
        </w:rPr>
        <w:t>included</w:t>
      </w:r>
      <w:r w:rsidRPr="00043177">
        <w:rPr>
          <w:rFonts w:ascii="Minion Pro" w:hAnsi="Minion Pro"/>
          <w:sz w:val="20"/>
          <w:szCs w:val="20"/>
        </w:rPr>
        <w:t xml:space="preserve"> European master planner Leon Krier</w:t>
      </w:r>
      <w:r w:rsidR="003F7FF7" w:rsidRPr="00043177">
        <w:rPr>
          <w:rFonts w:ascii="Minion Pro" w:hAnsi="Minion Pro"/>
          <w:sz w:val="20"/>
          <w:szCs w:val="20"/>
        </w:rPr>
        <w:t>, who became central to the innovative planning at Poundbury</w:t>
      </w:r>
      <w:r w:rsidRPr="00043177">
        <w:rPr>
          <w:rFonts w:ascii="Minion Pro" w:hAnsi="Minion Pro"/>
          <w:sz w:val="20"/>
          <w:szCs w:val="20"/>
        </w:rPr>
        <w:t xml:space="preserve">. </w:t>
      </w:r>
      <w:r w:rsidR="009E5047" w:rsidRPr="00043177">
        <w:rPr>
          <w:rFonts w:ascii="Minion Pro" w:hAnsi="Minion Pro"/>
          <w:sz w:val="20"/>
          <w:szCs w:val="20"/>
        </w:rPr>
        <w:t xml:space="preserve">Seaside was designed on lines that were described as neo-traditional. There was much timber and clapboard detailing painted in white or </w:t>
      </w:r>
      <w:r w:rsidR="005650E9">
        <w:rPr>
          <w:rFonts w:ascii="Minion Pro" w:hAnsi="Minion Pro"/>
          <w:sz w:val="20"/>
          <w:szCs w:val="20"/>
        </w:rPr>
        <w:t xml:space="preserve">certain designated </w:t>
      </w:r>
      <w:r w:rsidR="009E5047" w:rsidRPr="00043177">
        <w:rPr>
          <w:rFonts w:ascii="Minion Pro" w:hAnsi="Minion Pro"/>
          <w:sz w:val="20"/>
          <w:szCs w:val="20"/>
        </w:rPr>
        <w:t>pastel tones. It gave the development the look and feel of an old-fashioned Panhandle settlement. In the interests of creating a viable and healthy community all houses had to comply with strict building and design codes.</w:t>
      </w:r>
      <w:r w:rsidR="00C96178">
        <w:rPr>
          <w:rStyle w:val="FootnoteReference"/>
          <w:rFonts w:ascii="Minion Pro" w:hAnsi="Minion Pro"/>
          <w:sz w:val="20"/>
          <w:szCs w:val="20"/>
        </w:rPr>
        <w:footnoteReference w:id="9"/>
      </w:r>
      <w:r w:rsidR="009E5047" w:rsidRPr="00043177">
        <w:rPr>
          <w:rFonts w:ascii="Minion Pro" w:hAnsi="Minion Pro"/>
          <w:sz w:val="20"/>
          <w:szCs w:val="20"/>
        </w:rPr>
        <w:t xml:space="preserve"> </w:t>
      </w:r>
      <w:r w:rsidR="00C96178">
        <w:rPr>
          <w:rFonts w:ascii="Minion Pro" w:hAnsi="Minion Pro"/>
          <w:sz w:val="20"/>
          <w:szCs w:val="20"/>
        </w:rPr>
        <w:br/>
      </w:r>
      <w:r w:rsidR="009E5047" w:rsidRPr="00043177">
        <w:rPr>
          <w:rFonts w:ascii="Minion Pro" w:hAnsi="Minion Pro"/>
          <w:sz w:val="20"/>
          <w:szCs w:val="20"/>
        </w:rPr>
        <w:t xml:space="preserve">So-called </w:t>
      </w:r>
      <w:r w:rsidR="00C96178">
        <w:rPr>
          <w:rFonts w:ascii="Minion Pro" w:hAnsi="Minion Pro"/>
          <w:sz w:val="20"/>
          <w:szCs w:val="20"/>
        </w:rPr>
        <w:t>‘</w:t>
      </w:r>
      <w:r w:rsidR="009E5047" w:rsidRPr="00043177">
        <w:rPr>
          <w:rFonts w:ascii="Minion Pro" w:hAnsi="Minion Pro"/>
          <w:sz w:val="20"/>
          <w:szCs w:val="20"/>
        </w:rPr>
        <w:t>modern</w:t>
      </w:r>
      <w:r w:rsidR="00C96178">
        <w:rPr>
          <w:rFonts w:ascii="Minion Pro" w:hAnsi="Minion Pro"/>
          <w:sz w:val="20"/>
          <w:szCs w:val="20"/>
        </w:rPr>
        <w:t>’</w:t>
      </w:r>
      <w:r w:rsidR="009E5047" w:rsidRPr="00043177">
        <w:rPr>
          <w:rFonts w:ascii="Minion Pro" w:hAnsi="Minion Pro"/>
          <w:sz w:val="20"/>
          <w:szCs w:val="20"/>
        </w:rPr>
        <w:t xml:space="preserve"> </w:t>
      </w:r>
      <w:r w:rsidR="00C96178">
        <w:rPr>
          <w:rFonts w:ascii="Minion Pro" w:hAnsi="Minion Pro"/>
          <w:sz w:val="20"/>
          <w:szCs w:val="20"/>
        </w:rPr>
        <w:t xml:space="preserve">rectilinear </w:t>
      </w:r>
      <w:r w:rsidR="009E5047" w:rsidRPr="00043177">
        <w:rPr>
          <w:rFonts w:ascii="Minion Pro" w:hAnsi="Minion Pro"/>
          <w:sz w:val="20"/>
          <w:szCs w:val="20"/>
        </w:rPr>
        <w:t>architecture (of glass</w:t>
      </w:r>
      <w:r w:rsidR="000C5ADE" w:rsidRPr="00043177">
        <w:rPr>
          <w:rFonts w:ascii="Minion Pro" w:hAnsi="Minion Pro"/>
          <w:sz w:val="20"/>
          <w:szCs w:val="20"/>
        </w:rPr>
        <w:t>,</w:t>
      </w:r>
      <w:r w:rsidR="009E5047" w:rsidRPr="00043177">
        <w:rPr>
          <w:rFonts w:ascii="Minion Pro" w:hAnsi="Minion Pro"/>
          <w:sz w:val="20"/>
          <w:szCs w:val="20"/>
        </w:rPr>
        <w:t xml:space="preserve"> steel and concrete) was expressly excluded from these codes. The vision shared by the architects and the owner of the development was to promote </w:t>
      </w:r>
      <w:r w:rsidR="005650E9">
        <w:rPr>
          <w:rFonts w:ascii="Minion Pro" w:hAnsi="Minion Pro"/>
          <w:sz w:val="20"/>
          <w:szCs w:val="20"/>
        </w:rPr>
        <w:t xml:space="preserve">psychological security through </w:t>
      </w:r>
      <w:r w:rsidR="009E5047" w:rsidRPr="00043177">
        <w:rPr>
          <w:rFonts w:ascii="Minion Pro" w:hAnsi="Minion Pro"/>
          <w:sz w:val="20"/>
          <w:szCs w:val="20"/>
        </w:rPr>
        <w:t xml:space="preserve">a feeling of </w:t>
      </w:r>
      <w:r w:rsidR="005650E9">
        <w:rPr>
          <w:rFonts w:ascii="Minion Pro" w:hAnsi="Minion Pro"/>
          <w:sz w:val="20"/>
          <w:szCs w:val="20"/>
        </w:rPr>
        <w:t xml:space="preserve">a </w:t>
      </w:r>
      <w:r w:rsidR="009E5047" w:rsidRPr="00043177">
        <w:rPr>
          <w:rFonts w:ascii="Minion Pro" w:hAnsi="Minion Pro"/>
          <w:sz w:val="20"/>
          <w:szCs w:val="20"/>
        </w:rPr>
        <w:t xml:space="preserve">connection with an idealised version of the past. </w:t>
      </w:r>
      <w:r w:rsidR="009E5047" w:rsidRPr="00043177">
        <w:rPr>
          <w:rStyle w:val="FootnoteReference"/>
          <w:rFonts w:ascii="Minion Pro" w:hAnsi="Minion Pro"/>
          <w:sz w:val="20"/>
          <w:szCs w:val="20"/>
        </w:rPr>
        <w:footnoteReference w:id="10"/>
      </w:r>
    </w:p>
    <w:p w14:paraId="02986A1C" w14:textId="437DC24F" w:rsidR="00A20766" w:rsidRDefault="009E5047" w:rsidP="00325656">
      <w:pPr>
        <w:spacing w:line="276" w:lineRule="auto"/>
        <w:rPr>
          <w:rFonts w:ascii="Minion Pro" w:hAnsi="Minion Pro"/>
          <w:sz w:val="20"/>
          <w:szCs w:val="20"/>
        </w:rPr>
      </w:pPr>
      <w:r w:rsidRPr="00043177">
        <w:rPr>
          <w:rFonts w:ascii="Minion Pro" w:hAnsi="Minion Pro"/>
          <w:sz w:val="20"/>
          <w:szCs w:val="20"/>
        </w:rPr>
        <w:t xml:space="preserve">THE CONCEPT OF </w:t>
      </w:r>
      <w:r w:rsidR="007B2B37" w:rsidRPr="00043177">
        <w:rPr>
          <w:rFonts w:ascii="Minion Pro" w:hAnsi="Minion Pro"/>
          <w:sz w:val="20"/>
          <w:szCs w:val="20"/>
        </w:rPr>
        <w:t xml:space="preserve">AN </w:t>
      </w:r>
      <w:r w:rsidRPr="00043177">
        <w:rPr>
          <w:rFonts w:ascii="Minion Pro" w:hAnsi="Minion Pro"/>
          <w:sz w:val="20"/>
          <w:szCs w:val="20"/>
        </w:rPr>
        <w:t>URBAN</w:t>
      </w:r>
      <w:r w:rsidR="007B2B37" w:rsidRPr="00043177">
        <w:rPr>
          <w:rFonts w:ascii="Minion Pro" w:hAnsi="Minion Pro"/>
          <w:sz w:val="20"/>
          <w:szCs w:val="20"/>
        </w:rPr>
        <w:t xml:space="preserve"> VILLAGE</w:t>
      </w:r>
      <w:r w:rsidRPr="00043177">
        <w:rPr>
          <w:rFonts w:ascii="Minion Pro" w:hAnsi="Minion Pro"/>
          <w:sz w:val="20"/>
          <w:szCs w:val="20"/>
        </w:rPr>
        <w:br/>
      </w:r>
      <w:r w:rsidR="00BC185E">
        <w:rPr>
          <w:rFonts w:ascii="Minion Pro" w:hAnsi="Minion Pro"/>
          <w:sz w:val="20"/>
          <w:szCs w:val="20"/>
        </w:rPr>
        <w:t xml:space="preserve">    </w:t>
      </w:r>
      <w:r w:rsidR="00CB65BD">
        <w:rPr>
          <w:rFonts w:ascii="Minion Pro" w:hAnsi="Minion Pro"/>
          <w:sz w:val="20"/>
          <w:szCs w:val="20"/>
        </w:rPr>
        <w:t xml:space="preserve">Leon </w:t>
      </w:r>
      <w:r w:rsidR="00A20766" w:rsidRPr="00043177">
        <w:rPr>
          <w:rFonts w:ascii="Minion Pro" w:hAnsi="Minion Pro"/>
          <w:sz w:val="20"/>
          <w:szCs w:val="20"/>
        </w:rPr>
        <w:t>Krier</w:t>
      </w:r>
      <w:r w:rsidR="00CB65BD">
        <w:rPr>
          <w:rFonts w:ascii="Minion Pro" w:hAnsi="Minion Pro"/>
          <w:sz w:val="20"/>
          <w:szCs w:val="20"/>
        </w:rPr>
        <w:t xml:space="preserve"> argued against </w:t>
      </w:r>
      <w:r w:rsidR="00C8780F">
        <w:rPr>
          <w:rFonts w:ascii="Minion Pro" w:hAnsi="Minion Pro"/>
          <w:sz w:val="20"/>
          <w:szCs w:val="20"/>
        </w:rPr>
        <w:t>M</w:t>
      </w:r>
      <w:r w:rsidR="00CB65BD">
        <w:rPr>
          <w:rFonts w:ascii="Minion Pro" w:hAnsi="Minion Pro"/>
          <w:sz w:val="20"/>
          <w:szCs w:val="20"/>
        </w:rPr>
        <w:t xml:space="preserve">odernism and </w:t>
      </w:r>
      <w:r w:rsidR="00C8780F">
        <w:rPr>
          <w:rFonts w:ascii="Minion Pro" w:hAnsi="Minion Pro"/>
          <w:sz w:val="20"/>
          <w:szCs w:val="20"/>
        </w:rPr>
        <w:t>S</w:t>
      </w:r>
      <w:r w:rsidR="00CB65BD">
        <w:rPr>
          <w:rFonts w:ascii="Minion Pro" w:hAnsi="Minion Pro"/>
          <w:sz w:val="20"/>
          <w:szCs w:val="20"/>
        </w:rPr>
        <w:t>uburbanism</w:t>
      </w:r>
      <w:r w:rsidR="00D950DB">
        <w:rPr>
          <w:rFonts w:ascii="Minion Pro" w:hAnsi="Minion Pro"/>
          <w:sz w:val="20"/>
          <w:szCs w:val="20"/>
        </w:rPr>
        <w:t>,</w:t>
      </w:r>
      <w:r w:rsidR="00CB65BD">
        <w:rPr>
          <w:rFonts w:ascii="Minion Pro" w:hAnsi="Minion Pro"/>
          <w:sz w:val="20"/>
          <w:szCs w:val="20"/>
        </w:rPr>
        <w:t xml:space="preserve"> and for </w:t>
      </w:r>
      <w:r w:rsidR="00C8780F">
        <w:rPr>
          <w:rFonts w:ascii="Minion Pro" w:hAnsi="Minion Pro"/>
          <w:sz w:val="20"/>
          <w:szCs w:val="20"/>
        </w:rPr>
        <w:t>T</w:t>
      </w:r>
      <w:r w:rsidR="00CB65BD">
        <w:rPr>
          <w:rFonts w:ascii="Minion Pro" w:hAnsi="Minion Pro"/>
          <w:sz w:val="20"/>
          <w:szCs w:val="20"/>
        </w:rPr>
        <w:t xml:space="preserve">raditional </w:t>
      </w:r>
      <w:r w:rsidR="00C8780F">
        <w:rPr>
          <w:rFonts w:ascii="Minion Pro" w:hAnsi="Minion Pro"/>
          <w:sz w:val="20"/>
          <w:szCs w:val="20"/>
        </w:rPr>
        <w:t>U</w:t>
      </w:r>
      <w:r w:rsidR="00CB65BD">
        <w:rPr>
          <w:rFonts w:ascii="Minion Pro" w:hAnsi="Minion Pro"/>
          <w:sz w:val="20"/>
          <w:szCs w:val="20"/>
        </w:rPr>
        <w:t>rbanism.</w:t>
      </w:r>
      <w:r w:rsidR="00A20766" w:rsidRPr="00043177">
        <w:rPr>
          <w:rFonts w:ascii="Minion Pro" w:hAnsi="Minion Pro"/>
          <w:sz w:val="20"/>
          <w:szCs w:val="20"/>
        </w:rPr>
        <w:t xml:space="preserve"> </w:t>
      </w:r>
      <w:r w:rsidR="00CB65BD">
        <w:rPr>
          <w:rFonts w:ascii="Minion Pro" w:hAnsi="Minion Pro"/>
          <w:sz w:val="20"/>
          <w:szCs w:val="20"/>
        </w:rPr>
        <w:t>He wrote that t</w:t>
      </w:r>
      <w:r w:rsidR="00CB65BD" w:rsidRPr="00CB65BD">
        <w:rPr>
          <w:rFonts w:ascii="Minion Pro" w:hAnsi="Minion Pro"/>
          <w:sz w:val="20"/>
          <w:szCs w:val="20"/>
        </w:rPr>
        <w:t>raditional architecture and urbanism represent</w:t>
      </w:r>
      <w:r w:rsidR="00CB65BD">
        <w:rPr>
          <w:rFonts w:ascii="Minion Pro" w:hAnsi="Minion Pro"/>
          <w:sz w:val="20"/>
          <w:szCs w:val="20"/>
        </w:rPr>
        <w:t>ed</w:t>
      </w:r>
      <w:r w:rsidR="00CB65BD" w:rsidRPr="00CB65BD">
        <w:rPr>
          <w:rFonts w:ascii="Minion Pro" w:hAnsi="Minion Pro"/>
          <w:sz w:val="20"/>
          <w:szCs w:val="20"/>
        </w:rPr>
        <w:t xml:space="preserve"> a global theory of organizing humane settlements in intelligent and aesthetic</w:t>
      </w:r>
      <w:r w:rsidR="00106FED">
        <w:rPr>
          <w:rFonts w:ascii="Minion Pro" w:hAnsi="Minion Pro"/>
          <w:sz w:val="20"/>
          <w:szCs w:val="20"/>
        </w:rPr>
        <w:t>ally pleasing</w:t>
      </w:r>
      <w:r w:rsidR="00CB65BD" w:rsidRPr="00CB65BD">
        <w:rPr>
          <w:rFonts w:ascii="Minion Pro" w:hAnsi="Minion Pro"/>
          <w:sz w:val="20"/>
          <w:szCs w:val="20"/>
        </w:rPr>
        <w:t xml:space="preserve"> ways. Modernism ha</w:t>
      </w:r>
      <w:r w:rsidR="00D950DB">
        <w:rPr>
          <w:rFonts w:ascii="Minion Pro" w:hAnsi="Minion Pro"/>
          <w:sz w:val="20"/>
          <w:szCs w:val="20"/>
        </w:rPr>
        <w:t>d</w:t>
      </w:r>
      <w:r w:rsidR="00CB65BD" w:rsidRPr="00CB65BD">
        <w:rPr>
          <w:rFonts w:ascii="Minion Pro" w:hAnsi="Minion Pro"/>
          <w:sz w:val="20"/>
          <w:szCs w:val="20"/>
        </w:rPr>
        <w:t xml:space="preserve"> not only challenged  the validity</w:t>
      </w:r>
      <w:r w:rsidR="00106FED">
        <w:rPr>
          <w:rFonts w:ascii="Minion Pro" w:hAnsi="Minion Pro"/>
          <w:sz w:val="20"/>
          <w:szCs w:val="20"/>
        </w:rPr>
        <w:t xml:space="preserve"> of past practice</w:t>
      </w:r>
      <w:r w:rsidR="00CB65BD">
        <w:rPr>
          <w:rFonts w:ascii="Minion Pro" w:hAnsi="Minion Pro"/>
          <w:sz w:val="20"/>
          <w:szCs w:val="20"/>
        </w:rPr>
        <w:t>,</w:t>
      </w:r>
      <w:r w:rsidR="00CB65BD" w:rsidRPr="00CB65BD">
        <w:rPr>
          <w:rFonts w:ascii="Minion Pro" w:hAnsi="Minion Pro"/>
          <w:sz w:val="20"/>
          <w:szCs w:val="20"/>
        </w:rPr>
        <w:t xml:space="preserve">  but has nearly succeeded in destroying </w:t>
      </w:r>
      <w:r w:rsidR="00106FED">
        <w:rPr>
          <w:rFonts w:ascii="Minion Pro" w:hAnsi="Minion Pro"/>
          <w:sz w:val="20"/>
          <w:szCs w:val="20"/>
        </w:rPr>
        <w:t>traditional urbanism</w:t>
      </w:r>
      <w:r w:rsidR="00CB65BD" w:rsidRPr="00CB65BD">
        <w:rPr>
          <w:rFonts w:ascii="Minion Pro" w:hAnsi="Minion Pro"/>
          <w:sz w:val="20"/>
          <w:szCs w:val="20"/>
        </w:rPr>
        <w:t xml:space="preserve"> worldwide. </w:t>
      </w:r>
      <w:r w:rsidR="00FD4075">
        <w:rPr>
          <w:rStyle w:val="FootnoteReference"/>
          <w:rFonts w:ascii="Minion Pro" w:hAnsi="Minion Pro"/>
          <w:sz w:val="20"/>
          <w:szCs w:val="20"/>
        </w:rPr>
        <w:footnoteReference w:id="11"/>
      </w:r>
      <w:r w:rsidR="00BC185E">
        <w:rPr>
          <w:rFonts w:ascii="Minion Pro" w:hAnsi="Minion Pro"/>
          <w:sz w:val="20"/>
          <w:szCs w:val="20"/>
        </w:rPr>
        <w:br/>
        <w:t xml:space="preserve">    </w:t>
      </w:r>
      <w:r w:rsidR="00CB65BD">
        <w:rPr>
          <w:rFonts w:ascii="Minion Pro" w:hAnsi="Minion Pro"/>
          <w:sz w:val="20"/>
          <w:szCs w:val="20"/>
        </w:rPr>
        <w:t>He</w:t>
      </w:r>
      <w:r w:rsidR="00A20766" w:rsidRPr="00043177">
        <w:rPr>
          <w:rFonts w:ascii="Minion Pro" w:hAnsi="Minion Pro"/>
          <w:sz w:val="20"/>
          <w:szCs w:val="20"/>
        </w:rPr>
        <w:t xml:space="preserve"> developed a theory of urban development based on the division of urban centres into parts (he called quadrants</w:t>
      </w:r>
      <w:r w:rsidR="005B40F5" w:rsidRPr="00043177">
        <w:rPr>
          <w:rFonts w:ascii="Minion Pro" w:hAnsi="Minion Pro"/>
          <w:sz w:val="20"/>
          <w:szCs w:val="20"/>
        </w:rPr>
        <w:t xml:space="preserve"> or sectors</w:t>
      </w:r>
      <w:r w:rsidR="00A20766" w:rsidRPr="00043177">
        <w:rPr>
          <w:rFonts w:ascii="Minion Pro" w:hAnsi="Minion Pro"/>
          <w:sz w:val="20"/>
          <w:szCs w:val="20"/>
        </w:rPr>
        <w:t xml:space="preserve">) of manageable size rather than </w:t>
      </w:r>
      <w:r w:rsidR="009117AE" w:rsidRPr="00043177">
        <w:rPr>
          <w:rFonts w:ascii="Minion Pro" w:hAnsi="Minion Pro"/>
          <w:sz w:val="20"/>
          <w:szCs w:val="20"/>
        </w:rPr>
        <w:t xml:space="preserve">the conventional process </w:t>
      </w:r>
      <w:r w:rsidR="005650E9">
        <w:rPr>
          <w:rFonts w:ascii="Minion Pro" w:hAnsi="Minion Pro"/>
          <w:sz w:val="20"/>
          <w:szCs w:val="20"/>
        </w:rPr>
        <w:t>which had been directed to</w:t>
      </w:r>
      <w:r w:rsidR="009117AE" w:rsidRPr="00043177">
        <w:rPr>
          <w:rFonts w:ascii="Minion Pro" w:hAnsi="Minion Pro"/>
          <w:sz w:val="20"/>
          <w:szCs w:val="20"/>
        </w:rPr>
        <w:t xml:space="preserve"> </w:t>
      </w:r>
      <w:r w:rsidR="00A20766" w:rsidRPr="00043177">
        <w:rPr>
          <w:rFonts w:ascii="Minion Pro" w:hAnsi="Minion Pro"/>
          <w:sz w:val="20"/>
          <w:szCs w:val="20"/>
        </w:rPr>
        <w:t>growing a high</w:t>
      </w:r>
      <w:r w:rsidR="007B2B37" w:rsidRPr="00043177">
        <w:rPr>
          <w:rFonts w:ascii="Minion Pro" w:hAnsi="Minion Pro"/>
          <w:sz w:val="20"/>
          <w:szCs w:val="20"/>
        </w:rPr>
        <w:t>-</w:t>
      </w:r>
      <w:r w:rsidR="00A20766" w:rsidRPr="00043177">
        <w:rPr>
          <w:rFonts w:ascii="Minion Pro" w:hAnsi="Minion Pro"/>
          <w:sz w:val="20"/>
          <w:szCs w:val="20"/>
        </w:rPr>
        <w:t xml:space="preserve">rise </w:t>
      </w:r>
      <w:r w:rsidR="009117AE" w:rsidRPr="00043177">
        <w:rPr>
          <w:rFonts w:ascii="Minion Pro" w:hAnsi="Minion Pro"/>
          <w:sz w:val="20"/>
          <w:szCs w:val="20"/>
        </w:rPr>
        <w:t xml:space="preserve">city </w:t>
      </w:r>
      <w:r w:rsidR="00A20766" w:rsidRPr="00043177">
        <w:rPr>
          <w:rFonts w:ascii="Minion Pro" w:hAnsi="Minion Pro"/>
          <w:sz w:val="20"/>
          <w:szCs w:val="20"/>
        </w:rPr>
        <w:t xml:space="preserve">centre. </w:t>
      </w:r>
      <w:r w:rsidR="009117AE" w:rsidRPr="00043177">
        <w:rPr>
          <w:rFonts w:ascii="Minion Pro" w:hAnsi="Minion Pro"/>
          <w:sz w:val="20"/>
          <w:szCs w:val="20"/>
        </w:rPr>
        <w:t>The sectors</w:t>
      </w:r>
      <w:r w:rsidR="00A20766" w:rsidRPr="00043177">
        <w:rPr>
          <w:rFonts w:ascii="Minion Pro" w:hAnsi="Minion Pro"/>
          <w:sz w:val="20"/>
          <w:szCs w:val="20"/>
        </w:rPr>
        <w:t xml:space="preserve"> </w:t>
      </w:r>
      <w:r w:rsidR="007B2B37" w:rsidRPr="00043177">
        <w:rPr>
          <w:rFonts w:ascii="Minion Pro" w:hAnsi="Minion Pro"/>
          <w:sz w:val="20"/>
          <w:szCs w:val="20"/>
        </w:rPr>
        <w:t xml:space="preserve">of an urban village </w:t>
      </w:r>
      <w:r w:rsidR="00A20766" w:rsidRPr="00043177">
        <w:rPr>
          <w:rFonts w:ascii="Minion Pro" w:hAnsi="Minion Pro"/>
          <w:sz w:val="20"/>
          <w:szCs w:val="20"/>
        </w:rPr>
        <w:t xml:space="preserve">used high density ratios, urban rather than suburban to achieve a relatively compact </w:t>
      </w:r>
      <w:r w:rsidR="009117AE" w:rsidRPr="00043177">
        <w:rPr>
          <w:rFonts w:ascii="Minion Pro" w:hAnsi="Minion Pro"/>
          <w:sz w:val="20"/>
          <w:szCs w:val="20"/>
        </w:rPr>
        <w:t>unit</w:t>
      </w:r>
      <w:r w:rsidR="00A20766" w:rsidRPr="00043177">
        <w:rPr>
          <w:rFonts w:ascii="Minion Pro" w:hAnsi="Minion Pro"/>
          <w:sz w:val="20"/>
          <w:szCs w:val="20"/>
        </w:rPr>
        <w:t xml:space="preserve"> of around 800  residences with a </w:t>
      </w:r>
      <w:r w:rsidR="005650E9">
        <w:rPr>
          <w:rFonts w:ascii="Minion Pro" w:hAnsi="Minion Pro"/>
          <w:sz w:val="20"/>
          <w:szCs w:val="20"/>
        </w:rPr>
        <w:t xml:space="preserve">small scale </w:t>
      </w:r>
      <w:r w:rsidR="00A20766" w:rsidRPr="00043177">
        <w:rPr>
          <w:rFonts w:ascii="Minion Pro" w:hAnsi="Minion Pro"/>
          <w:sz w:val="20"/>
          <w:szCs w:val="20"/>
        </w:rPr>
        <w:t xml:space="preserve">shopping </w:t>
      </w:r>
      <w:r w:rsidR="005650E9">
        <w:rPr>
          <w:rFonts w:ascii="Minion Pro" w:hAnsi="Minion Pro"/>
          <w:sz w:val="20"/>
          <w:szCs w:val="20"/>
        </w:rPr>
        <w:t>facility</w:t>
      </w:r>
      <w:r w:rsidR="00A20766" w:rsidRPr="00043177">
        <w:rPr>
          <w:rFonts w:ascii="Minion Pro" w:hAnsi="Minion Pro"/>
          <w:sz w:val="20"/>
          <w:szCs w:val="20"/>
        </w:rPr>
        <w:t xml:space="preserve"> in </w:t>
      </w:r>
      <w:r w:rsidR="009117AE" w:rsidRPr="00043177">
        <w:rPr>
          <w:rFonts w:ascii="Minion Pro" w:hAnsi="Minion Pro"/>
          <w:sz w:val="20"/>
          <w:szCs w:val="20"/>
        </w:rPr>
        <w:t>amongst the housing of each sector</w:t>
      </w:r>
      <w:r w:rsidR="00582D00" w:rsidRPr="00043177">
        <w:rPr>
          <w:rFonts w:ascii="Minion Pro" w:hAnsi="Minion Pro"/>
          <w:sz w:val="20"/>
          <w:szCs w:val="20"/>
        </w:rPr>
        <w:t xml:space="preserve"> </w:t>
      </w:r>
      <w:r w:rsidR="00A20766" w:rsidRPr="00043177">
        <w:rPr>
          <w:rFonts w:ascii="Minion Pro" w:hAnsi="Minion Pro"/>
          <w:sz w:val="20"/>
          <w:szCs w:val="20"/>
        </w:rPr>
        <w:t xml:space="preserve">rather than in a </w:t>
      </w:r>
      <w:r w:rsidR="00582D00" w:rsidRPr="00043177">
        <w:rPr>
          <w:rFonts w:ascii="Minion Pro" w:hAnsi="Minion Pro"/>
          <w:sz w:val="20"/>
          <w:szCs w:val="20"/>
        </w:rPr>
        <w:t xml:space="preserve">remote </w:t>
      </w:r>
      <w:r w:rsidR="009117AE" w:rsidRPr="00043177">
        <w:rPr>
          <w:rFonts w:ascii="Minion Pro" w:hAnsi="Minion Pro"/>
          <w:sz w:val="20"/>
          <w:szCs w:val="20"/>
        </w:rPr>
        <w:t>drive-to</w:t>
      </w:r>
      <w:r w:rsidR="00A20766" w:rsidRPr="00043177">
        <w:rPr>
          <w:rFonts w:ascii="Minion Pro" w:hAnsi="Minion Pro"/>
          <w:sz w:val="20"/>
          <w:szCs w:val="20"/>
        </w:rPr>
        <w:t xml:space="preserve"> </w:t>
      </w:r>
      <w:r w:rsidR="005650E9">
        <w:rPr>
          <w:rFonts w:ascii="Minion Pro" w:hAnsi="Minion Pro"/>
          <w:sz w:val="20"/>
          <w:szCs w:val="20"/>
        </w:rPr>
        <w:t xml:space="preserve">large </w:t>
      </w:r>
      <w:r w:rsidR="00A20766" w:rsidRPr="00043177">
        <w:rPr>
          <w:rFonts w:ascii="Minion Pro" w:hAnsi="Minion Pro"/>
          <w:sz w:val="20"/>
          <w:szCs w:val="20"/>
        </w:rPr>
        <w:t>shopping centre. This was designed to enable reduced car dependence</w:t>
      </w:r>
      <w:r w:rsidR="00582D00" w:rsidRPr="00043177">
        <w:rPr>
          <w:rFonts w:ascii="Minion Pro" w:hAnsi="Minion Pro"/>
          <w:sz w:val="20"/>
          <w:szCs w:val="20"/>
        </w:rPr>
        <w:t>,</w:t>
      </w:r>
      <w:r w:rsidR="00A20766" w:rsidRPr="00043177">
        <w:rPr>
          <w:rFonts w:ascii="Minion Pro" w:hAnsi="Minion Pro"/>
          <w:sz w:val="20"/>
          <w:szCs w:val="20"/>
        </w:rPr>
        <w:t xml:space="preserve"> because </w:t>
      </w:r>
      <w:r w:rsidR="00582D00" w:rsidRPr="00043177">
        <w:rPr>
          <w:rFonts w:ascii="Minion Pro" w:hAnsi="Minion Pro"/>
          <w:sz w:val="20"/>
          <w:szCs w:val="20"/>
        </w:rPr>
        <w:t xml:space="preserve">all </w:t>
      </w:r>
      <w:r w:rsidR="00A20766" w:rsidRPr="00043177">
        <w:rPr>
          <w:rFonts w:ascii="Minion Pro" w:hAnsi="Minion Pro"/>
          <w:sz w:val="20"/>
          <w:szCs w:val="20"/>
        </w:rPr>
        <w:t xml:space="preserve">shopping </w:t>
      </w:r>
      <w:r w:rsidR="00582D00" w:rsidRPr="00043177">
        <w:rPr>
          <w:rFonts w:ascii="Minion Pro" w:hAnsi="Minion Pro"/>
          <w:sz w:val="20"/>
          <w:szCs w:val="20"/>
        </w:rPr>
        <w:t xml:space="preserve">and services </w:t>
      </w:r>
      <w:r w:rsidR="00A20766" w:rsidRPr="00043177">
        <w:rPr>
          <w:rFonts w:ascii="Minion Pro" w:hAnsi="Minion Pro"/>
          <w:sz w:val="20"/>
          <w:szCs w:val="20"/>
        </w:rPr>
        <w:t xml:space="preserve">could be </w:t>
      </w:r>
      <w:r w:rsidR="00582D00" w:rsidRPr="00043177">
        <w:rPr>
          <w:rFonts w:ascii="Minion Pro" w:hAnsi="Minion Pro"/>
          <w:sz w:val="20"/>
          <w:szCs w:val="20"/>
        </w:rPr>
        <w:t>reached</w:t>
      </w:r>
      <w:r w:rsidR="00A20766" w:rsidRPr="00043177">
        <w:rPr>
          <w:rFonts w:ascii="Minion Pro" w:hAnsi="Minion Pro"/>
          <w:sz w:val="20"/>
          <w:szCs w:val="20"/>
        </w:rPr>
        <w:t xml:space="preserve"> on foot. </w:t>
      </w:r>
      <w:r w:rsidR="00583B36" w:rsidRPr="00043177">
        <w:rPr>
          <w:rStyle w:val="FootnoteReference"/>
          <w:rFonts w:ascii="Minion Pro" w:hAnsi="Minion Pro"/>
          <w:sz w:val="20"/>
          <w:szCs w:val="20"/>
        </w:rPr>
        <w:footnoteReference w:id="12"/>
      </w:r>
      <w:r w:rsidRPr="00043177">
        <w:rPr>
          <w:rFonts w:ascii="Minion Pro" w:hAnsi="Minion Pro"/>
          <w:sz w:val="20"/>
          <w:szCs w:val="20"/>
        </w:rPr>
        <w:t xml:space="preserve"> </w:t>
      </w:r>
      <w:r w:rsidR="00521E56" w:rsidRPr="00043177">
        <w:rPr>
          <w:rFonts w:ascii="Minion Pro" w:hAnsi="Minion Pro"/>
          <w:sz w:val="20"/>
          <w:szCs w:val="20"/>
        </w:rPr>
        <w:t xml:space="preserve">In 1985, </w:t>
      </w:r>
      <w:r w:rsidR="00A20766" w:rsidRPr="00043177">
        <w:rPr>
          <w:rFonts w:ascii="Minion Pro" w:hAnsi="Minion Pro"/>
          <w:sz w:val="20"/>
          <w:szCs w:val="20"/>
        </w:rPr>
        <w:t xml:space="preserve">Krier received an invitation to join a new consultative </w:t>
      </w:r>
      <w:r w:rsidR="00A20766" w:rsidRPr="00043177">
        <w:rPr>
          <w:rFonts w:ascii="Minion Pro" w:hAnsi="Minion Pro"/>
          <w:sz w:val="20"/>
          <w:szCs w:val="20"/>
        </w:rPr>
        <w:lastRenderedPageBreak/>
        <w:t xml:space="preserve">group headed by the Prince of </w:t>
      </w:r>
      <w:r w:rsidR="003F7FF7" w:rsidRPr="00043177">
        <w:rPr>
          <w:rFonts w:ascii="Minion Pro" w:hAnsi="Minion Pro"/>
          <w:sz w:val="20"/>
          <w:szCs w:val="20"/>
        </w:rPr>
        <w:t>W</w:t>
      </w:r>
      <w:r w:rsidR="00A20766" w:rsidRPr="00043177">
        <w:rPr>
          <w:rFonts w:ascii="Minion Pro" w:hAnsi="Minion Pro"/>
          <w:sz w:val="20"/>
          <w:szCs w:val="20"/>
        </w:rPr>
        <w:t>ales directed to the creation of an English neo-traditional development. A number of prominent traditional architects were approached to</w:t>
      </w:r>
      <w:r w:rsidR="00A20766" w:rsidRPr="00043177">
        <w:rPr>
          <w:rFonts w:ascii="Minion Pro" w:hAnsi="Minion Pro"/>
        </w:rPr>
        <w:t xml:space="preserve"> </w:t>
      </w:r>
      <w:r w:rsidR="00A20766" w:rsidRPr="00043177">
        <w:rPr>
          <w:rFonts w:ascii="Minion Pro" w:hAnsi="Minion Pro"/>
          <w:sz w:val="20"/>
          <w:szCs w:val="20"/>
        </w:rPr>
        <w:t>prepare traditional designs</w:t>
      </w:r>
      <w:r w:rsidR="007835AF" w:rsidRPr="00043177">
        <w:rPr>
          <w:rFonts w:ascii="Minion Pro" w:hAnsi="Minion Pro"/>
          <w:sz w:val="20"/>
          <w:szCs w:val="20"/>
        </w:rPr>
        <w:t>.</w:t>
      </w:r>
      <w:r w:rsidR="00A20766" w:rsidRPr="00043177">
        <w:rPr>
          <w:rFonts w:ascii="Minion Pro" w:hAnsi="Minion Pro"/>
          <w:sz w:val="20"/>
          <w:szCs w:val="20"/>
        </w:rPr>
        <w:t xml:space="preserve"> In consultation with the council over twelve months, this lead to a decision to develop the area around Poundbury Farm. Rather than simply provide land for housing to be designed and developed by others, the opportunity was taken by the Poundbury consultative group to create a </w:t>
      </w:r>
      <w:r w:rsidR="00C8780F">
        <w:rPr>
          <w:rFonts w:ascii="Minion Pro" w:hAnsi="Minion Pro"/>
          <w:sz w:val="20"/>
          <w:szCs w:val="20"/>
        </w:rPr>
        <w:t>N</w:t>
      </w:r>
      <w:r w:rsidR="00A20766" w:rsidRPr="00043177">
        <w:rPr>
          <w:rFonts w:ascii="Minion Pro" w:hAnsi="Minion Pro"/>
          <w:sz w:val="20"/>
          <w:szCs w:val="20"/>
        </w:rPr>
        <w:t>eo-</w:t>
      </w:r>
      <w:r w:rsidR="00C8780F">
        <w:rPr>
          <w:rFonts w:ascii="Minion Pro" w:hAnsi="Minion Pro"/>
          <w:sz w:val="20"/>
          <w:szCs w:val="20"/>
        </w:rPr>
        <w:t>t</w:t>
      </w:r>
      <w:r w:rsidR="00A20766" w:rsidRPr="00043177">
        <w:rPr>
          <w:rFonts w:ascii="Minion Pro" w:hAnsi="Minion Pro"/>
          <w:sz w:val="20"/>
          <w:szCs w:val="20"/>
        </w:rPr>
        <w:t xml:space="preserve">raditional community using ideas on community </w:t>
      </w:r>
      <w:r w:rsidR="00ED1742">
        <w:rPr>
          <w:rFonts w:ascii="Minion Pro" w:hAnsi="Minion Pro"/>
          <w:sz w:val="20"/>
          <w:szCs w:val="20"/>
        </w:rPr>
        <w:t>planning</w:t>
      </w:r>
      <w:r w:rsidR="00A20766" w:rsidRPr="00043177">
        <w:rPr>
          <w:rFonts w:ascii="Minion Pro" w:hAnsi="Minion Pro"/>
          <w:sz w:val="20"/>
          <w:szCs w:val="20"/>
        </w:rPr>
        <w:t xml:space="preserve"> </w:t>
      </w:r>
      <w:r w:rsidR="00ED1742">
        <w:rPr>
          <w:rFonts w:ascii="Minion Pro" w:hAnsi="Minion Pro"/>
          <w:sz w:val="20"/>
          <w:szCs w:val="20"/>
        </w:rPr>
        <w:t>which were quite different to</w:t>
      </w:r>
      <w:r w:rsidR="00A20766" w:rsidRPr="00043177">
        <w:rPr>
          <w:rFonts w:ascii="Minion Pro" w:hAnsi="Minion Pro"/>
          <w:sz w:val="20"/>
          <w:szCs w:val="20"/>
        </w:rPr>
        <w:t xml:space="preserve"> </w:t>
      </w:r>
      <w:r w:rsidR="00ED1742">
        <w:rPr>
          <w:rFonts w:ascii="Minion Pro" w:hAnsi="Minion Pro"/>
          <w:sz w:val="20"/>
          <w:szCs w:val="20"/>
        </w:rPr>
        <w:t xml:space="preserve">the </w:t>
      </w:r>
      <w:r w:rsidR="00A20766" w:rsidRPr="00043177">
        <w:rPr>
          <w:rFonts w:ascii="Minion Pro" w:hAnsi="Minion Pro"/>
          <w:sz w:val="20"/>
          <w:szCs w:val="20"/>
        </w:rPr>
        <w:t xml:space="preserve">conventional thinking of the day. </w:t>
      </w:r>
    </w:p>
    <w:p w14:paraId="5A74B5E2" w14:textId="2A4F489B" w:rsidR="00AA232C" w:rsidRPr="00F63210" w:rsidRDefault="00AA232C" w:rsidP="00AA232C">
      <w:pPr>
        <w:spacing w:line="276" w:lineRule="auto"/>
        <w:jc w:val="center"/>
        <w:rPr>
          <w:rFonts w:ascii="Minion Pro" w:hAnsi="Minion Pro"/>
        </w:rPr>
      </w:pPr>
      <w:bookmarkStart w:id="0" w:name="_GoBack"/>
      <w:bookmarkEnd w:id="0"/>
    </w:p>
    <w:p w14:paraId="5A18A520" w14:textId="29C9DC24" w:rsidR="00EC30E5" w:rsidRPr="00AA232C" w:rsidRDefault="00AA232C" w:rsidP="00AA232C">
      <w:pPr>
        <w:spacing w:line="276" w:lineRule="auto"/>
        <w:jc w:val="center"/>
        <w:rPr>
          <w:rFonts w:ascii="Minion Pro" w:hAnsi="Minion Pro"/>
          <w:sz w:val="16"/>
          <w:szCs w:val="16"/>
        </w:rPr>
      </w:pPr>
      <w:r w:rsidRPr="00AA232C">
        <w:rPr>
          <w:rFonts w:ascii="Minion Pro" w:hAnsi="Minion Pro"/>
          <w:sz w:val="16"/>
          <w:szCs w:val="16"/>
        </w:rPr>
        <w:t>Leon</w:t>
      </w:r>
      <w:r w:rsidR="00EC30E5" w:rsidRPr="00AA232C">
        <w:rPr>
          <w:rFonts w:ascii="Minion Pro" w:hAnsi="Minion Pro"/>
          <w:sz w:val="16"/>
          <w:szCs w:val="16"/>
        </w:rPr>
        <w:t xml:space="preserve"> Krier</w:t>
      </w:r>
      <w:r w:rsidRPr="00AA232C">
        <w:rPr>
          <w:rFonts w:ascii="Minion Pro" w:hAnsi="Minion Pro"/>
          <w:sz w:val="16"/>
          <w:szCs w:val="16"/>
        </w:rPr>
        <w:t>,</w:t>
      </w:r>
      <w:r w:rsidR="00EC30E5" w:rsidRPr="00AA232C">
        <w:rPr>
          <w:rFonts w:ascii="Minion Pro" w:hAnsi="Minion Pro"/>
          <w:sz w:val="16"/>
          <w:szCs w:val="16"/>
        </w:rPr>
        <w:t xml:space="preserve"> </w:t>
      </w:r>
      <w:r w:rsidR="009117AE" w:rsidRPr="00AA232C">
        <w:rPr>
          <w:rFonts w:ascii="Minion Pro" w:hAnsi="Minion Pro"/>
          <w:sz w:val="16"/>
          <w:szCs w:val="16"/>
        </w:rPr>
        <w:t xml:space="preserve">first concept </w:t>
      </w:r>
      <w:r w:rsidR="00EC30E5" w:rsidRPr="00AA232C">
        <w:rPr>
          <w:rFonts w:ascii="Minion Pro" w:hAnsi="Minion Pro"/>
          <w:sz w:val="16"/>
          <w:szCs w:val="16"/>
        </w:rPr>
        <w:t>drawing of Poundbury</w:t>
      </w:r>
      <w:r>
        <w:rPr>
          <w:rFonts w:ascii="Minion Pro" w:hAnsi="Minion Pro"/>
          <w:sz w:val="16"/>
          <w:szCs w:val="16"/>
        </w:rPr>
        <w:t xml:space="preserve"> (date)</w:t>
      </w:r>
      <w:r w:rsidR="00315D64" w:rsidRPr="00AA232C">
        <w:rPr>
          <w:rFonts w:ascii="Minion Pro" w:hAnsi="Minion Pro"/>
          <w:sz w:val="16"/>
          <w:szCs w:val="16"/>
        </w:rPr>
        <w:t>.</w:t>
      </w:r>
    </w:p>
    <w:p w14:paraId="7EEC1F36" w14:textId="00860D87"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 xml:space="preserve">MY VISIT </w:t>
      </w:r>
      <w:r w:rsidR="003F7FF7" w:rsidRPr="00043177">
        <w:rPr>
          <w:rFonts w:ascii="Minion Pro" w:hAnsi="Minion Pro"/>
          <w:sz w:val="20"/>
          <w:szCs w:val="20"/>
        </w:rPr>
        <w:t xml:space="preserve">TO POUNDBURY </w:t>
      </w:r>
      <w:r w:rsidRPr="00043177">
        <w:rPr>
          <w:rFonts w:ascii="Minion Pro" w:hAnsi="Minion Pro"/>
          <w:sz w:val="20"/>
          <w:szCs w:val="20"/>
        </w:rPr>
        <w:t>FEBRUARY 2019</w:t>
      </w:r>
      <w:r w:rsidR="00521E56" w:rsidRPr="00043177">
        <w:rPr>
          <w:rFonts w:ascii="Minion Pro" w:hAnsi="Minion Pro"/>
          <w:sz w:val="20"/>
          <w:szCs w:val="20"/>
        </w:rPr>
        <w:br/>
      </w:r>
      <w:r w:rsidR="00BC185E">
        <w:rPr>
          <w:rFonts w:ascii="Minion Pro" w:hAnsi="Minion Pro"/>
          <w:sz w:val="20"/>
          <w:szCs w:val="20"/>
        </w:rPr>
        <w:t xml:space="preserve">       </w:t>
      </w:r>
      <w:r w:rsidRPr="00043177">
        <w:rPr>
          <w:rFonts w:ascii="Minion Pro" w:hAnsi="Minion Pro"/>
          <w:sz w:val="20"/>
          <w:szCs w:val="20"/>
        </w:rPr>
        <w:t xml:space="preserve">I have been thinking and reading about Poundbury for over </w:t>
      </w:r>
      <w:r w:rsidR="00BC185E">
        <w:rPr>
          <w:rFonts w:ascii="Minion Pro" w:hAnsi="Minion Pro"/>
          <w:sz w:val="20"/>
          <w:szCs w:val="20"/>
        </w:rPr>
        <w:t>12</w:t>
      </w:r>
      <w:r w:rsidRPr="00043177">
        <w:rPr>
          <w:rFonts w:ascii="Minion Pro" w:hAnsi="Minion Pro"/>
          <w:sz w:val="20"/>
          <w:szCs w:val="20"/>
        </w:rPr>
        <w:t xml:space="preserve"> months, and was finally able to arrange a visit in February 2019. I went there as an independent visitor, curious to see it for myself and to reach my own conclusions. I wanted to see if it lived up to the descriptions found online and in the literature on urban planning. Accordingly, to retain an impartial, objective position I did not seek any funding assistance for the visit</w:t>
      </w:r>
      <w:r w:rsidR="00BC185E">
        <w:rPr>
          <w:rFonts w:ascii="Minion Pro" w:hAnsi="Minion Pro"/>
          <w:sz w:val="20"/>
          <w:szCs w:val="20"/>
        </w:rPr>
        <w:t>, but was assisted on the day of my visit by the Prince’s Trust</w:t>
      </w:r>
      <w:r w:rsidRPr="00043177">
        <w:rPr>
          <w:rFonts w:ascii="Minion Pro" w:hAnsi="Minion Pro"/>
          <w:sz w:val="20"/>
          <w:szCs w:val="20"/>
        </w:rPr>
        <w:t xml:space="preserve">. I was met by Simon Conibear who had been a key member of the master-planning group since the first days. His opinions were forthright, where the development had fallen short of its ideals he was ready to acknowledge this reality; at the same time he believed strongly in the integrity </w:t>
      </w:r>
      <w:r w:rsidR="00521E56" w:rsidRPr="00043177">
        <w:rPr>
          <w:rFonts w:ascii="Minion Pro" w:hAnsi="Minion Pro"/>
          <w:sz w:val="20"/>
          <w:szCs w:val="20"/>
        </w:rPr>
        <w:t>o</w:t>
      </w:r>
      <w:r w:rsidRPr="00043177">
        <w:rPr>
          <w:rFonts w:ascii="Minion Pro" w:hAnsi="Minion Pro"/>
          <w:sz w:val="20"/>
          <w:szCs w:val="20"/>
        </w:rPr>
        <w:t xml:space="preserve">f the </w:t>
      </w:r>
      <w:r w:rsidR="00BD4A81">
        <w:rPr>
          <w:rFonts w:ascii="Minion Pro" w:hAnsi="Minion Pro"/>
          <w:sz w:val="20"/>
          <w:szCs w:val="20"/>
        </w:rPr>
        <w:t>‘</w:t>
      </w:r>
      <w:r w:rsidRPr="00043177">
        <w:rPr>
          <w:rFonts w:ascii="Minion Pro" w:hAnsi="Minion Pro"/>
          <w:sz w:val="20"/>
          <w:szCs w:val="20"/>
        </w:rPr>
        <w:t>placemaking</w:t>
      </w:r>
      <w:r w:rsidR="00BD4A81">
        <w:rPr>
          <w:rFonts w:ascii="Minion Pro" w:hAnsi="Minion Pro"/>
          <w:sz w:val="20"/>
          <w:szCs w:val="20"/>
        </w:rPr>
        <w:t>’</w:t>
      </w:r>
      <w:r w:rsidRPr="00043177">
        <w:rPr>
          <w:rFonts w:ascii="Minion Pro" w:hAnsi="Minion Pro"/>
          <w:sz w:val="20"/>
          <w:szCs w:val="20"/>
        </w:rPr>
        <w:t xml:space="preserve"> ideals that had underwritten the project. To </w:t>
      </w:r>
      <w:r w:rsidR="0011661E" w:rsidRPr="00043177">
        <w:rPr>
          <w:rFonts w:ascii="Minion Pro" w:hAnsi="Minion Pro"/>
          <w:sz w:val="20"/>
          <w:szCs w:val="20"/>
        </w:rPr>
        <w:t xml:space="preserve">Simon, comprehending </w:t>
      </w:r>
      <w:r w:rsidRPr="00043177">
        <w:rPr>
          <w:rFonts w:ascii="Minion Pro" w:hAnsi="Minion Pro"/>
          <w:sz w:val="20"/>
          <w:szCs w:val="20"/>
        </w:rPr>
        <w:t xml:space="preserve">the </w:t>
      </w:r>
      <w:r w:rsidR="0006358B" w:rsidRPr="00043177">
        <w:rPr>
          <w:rFonts w:ascii="Minion Pro" w:hAnsi="Minion Pro"/>
          <w:sz w:val="20"/>
          <w:szCs w:val="20"/>
        </w:rPr>
        <w:t xml:space="preserve">full possibilities </w:t>
      </w:r>
      <w:r w:rsidRPr="00043177">
        <w:rPr>
          <w:rFonts w:ascii="Minion Pro" w:hAnsi="Minion Pro"/>
          <w:sz w:val="20"/>
          <w:szCs w:val="20"/>
        </w:rPr>
        <w:t>of</w:t>
      </w:r>
      <w:r w:rsidR="0011661E" w:rsidRPr="00043177">
        <w:rPr>
          <w:rFonts w:ascii="Minion Pro" w:hAnsi="Minion Pro"/>
          <w:sz w:val="20"/>
          <w:szCs w:val="20"/>
        </w:rPr>
        <w:t xml:space="preserve"> the idea of</w:t>
      </w:r>
      <w:r w:rsidRPr="00043177">
        <w:rPr>
          <w:rFonts w:ascii="Minion Pro" w:hAnsi="Minion Pro"/>
          <w:sz w:val="20"/>
          <w:szCs w:val="20"/>
        </w:rPr>
        <w:t xml:space="preserve"> </w:t>
      </w:r>
      <w:r w:rsidR="00BD4A81">
        <w:rPr>
          <w:rFonts w:ascii="Minion Pro" w:hAnsi="Minion Pro"/>
          <w:sz w:val="20"/>
          <w:szCs w:val="20"/>
        </w:rPr>
        <w:t>‘</w:t>
      </w:r>
      <w:r w:rsidRPr="00043177">
        <w:rPr>
          <w:rFonts w:ascii="Minion Pro" w:hAnsi="Minion Pro"/>
          <w:sz w:val="20"/>
          <w:szCs w:val="20"/>
        </w:rPr>
        <w:t>place</w:t>
      </w:r>
      <w:r w:rsidR="00BD4A81">
        <w:rPr>
          <w:rFonts w:ascii="Minion Pro" w:hAnsi="Minion Pro"/>
          <w:sz w:val="20"/>
          <w:szCs w:val="20"/>
        </w:rPr>
        <w:t>’</w:t>
      </w:r>
      <w:r w:rsidRPr="00043177">
        <w:rPr>
          <w:rFonts w:ascii="Minion Pro" w:hAnsi="Minion Pro"/>
          <w:sz w:val="20"/>
          <w:szCs w:val="20"/>
        </w:rPr>
        <w:t xml:space="preserve"> </w:t>
      </w:r>
      <w:r w:rsidR="0006358B" w:rsidRPr="00043177">
        <w:rPr>
          <w:rFonts w:ascii="Minion Pro" w:hAnsi="Minion Pro"/>
          <w:sz w:val="20"/>
          <w:szCs w:val="20"/>
        </w:rPr>
        <w:t>were</w:t>
      </w:r>
      <w:r w:rsidRPr="00043177">
        <w:rPr>
          <w:rFonts w:ascii="Minion Pro" w:hAnsi="Minion Pro"/>
          <w:sz w:val="20"/>
          <w:szCs w:val="20"/>
        </w:rPr>
        <w:t xml:space="preserve"> essential, </w:t>
      </w:r>
      <w:r w:rsidR="0006358B" w:rsidRPr="00043177">
        <w:rPr>
          <w:rFonts w:ascii="Minion Pro" w:hAnsi="Minion Pro"/>
          <w:sz w:val="20"/>
          <w:szCs w:val="20"/>
        </w:rPr>
        <w:t>as</w:t>
      </w:r>
      <w:r w:rsidR="004467CE">
        <w:rPr>
          <w:rFonts w:ascii="Minion Pro" w:hAnsi="Minion Pro"/>
          <w:sz w:val="20"/>
          <w:szCs w:val="20"/>
        </w:rPr>
        <w:t xml:space="preserve"> he maintained that</w:t>
      </w:r>
      <w:r w:rsidR="0006358B" w:rsidRPr="00043177">
        <w:rPr>
          <w:rFonts w:ascii="Minion Pro" w:hAnsi="Minion Pro"/>
          <w:sz w:val="20"/>
          <w:szCs w:val="20"/>
        </w:rPr>
        <w:t xml:space="preserve"> </w:t>
      </w:r>
      <w:r w:rsidR="004467CE">
        <w:rPr>
          <w:rFonts w:ascii="Minion Pro" w:hAnsi="Minion Pro"/>
          <w:sz w:val="20"/>
          <w:szCs w:val="20"/>
        </w:rPr>
        <w:t>“</w:t>
      </w:r>
      <w:r w:rsidRPr="00043177">
        <w:rPr>
          <w:rFonts w:ascii="Minion Pro" w:hAnsi="Minion Pro"/>
          <w:sz w:val="20"/>
          <w:szCs w:val="20"/>
        </w:rPr>
        <w:t xml:space="preserve">everybody </w:t>
      </w:r>
      <w:r w:rsidR="00BC185E">
        <w:rPr>
          <w:rFonts w:ascii="Minion Pro" w:hAnsi="Minion Pro"/>
          <w:sz w:val="20"/>
          <w:szCs w:val="20"/>
        </w:rPr>
        <w:t>recognises</w:t>
      </w:r>
      <w:r w:rsidRPr="00043177">
        <w:rPr>
          <w:rFonts w:ascii="Minion Pro" w:hAnsi="Minion Pro"/>
          <w:sz w:val="20"/>
          <w:szCs w:val="20"/>
        </w:rPr>
        <w:t xml:space="preserve"> </w:t>
      </w:r>
      <w:r w:rsidRPr="00BC185E">
        <w:rPr>
          <w:rFonts w:ascii="Minion Pro" w:hAnsi="Minion Pro"/>
          <w:i/>
          <w:sz w:val="20"/>
          <w:szCs w:val="20"/>
        </w:rPr>
        <w:t>an authentic place</w:t>
      </w:r>
      <w:r w:rsidRPr="00043177">
        <w:rPr>
          <w:rFonts w:ascii="Minion Pro" w:hAnsi="Minion Pro"/>
          <w:sz w:val="20"/>
          <w:szCs w:val="20"/>
        </w:rPr>
        <w:t xml:space="preserve"> when they are there.</w:t>
      </w:r>
      <w:r w:rsidR="004467CE">
        <w:rPr>
          <w:rFonts w:ascii="Minion Pro" w:hAnsi="Minion Pro"/>
          <w:sz w:val="20"/>
          <w:szCs w:val="20"/>
        </w:rPr>
        <w:t>”</w:t>
      </w:r>
      <w:r w:rsidR="00637577">
        <w:rPr>
          <w:rFonts w:ascii="Minion Pro" w:hAnsi="Minion Pro"/>
          <w:sz w:val="20"/>
          <w:szCs w:val="20"/>
        </w:rPr>
        <w:t xml:space="preserve"> </w:t>
      </w:r>
      <w:r w:rsidRPr="00043177">
        <w:rPr>
          <w:rFonts w:ascii="Minion Pro" w:hAnsi="Minion Pro"/>
          <w:sz w:val="20"/>
          <w:szCs w:val="20"/>
        </w:rPr>
        <w:t xml:space="preserve"> </w:t>
      </w:r>
      <w:r w:rsidR="00BC185E">
        <w:rPr>
          <w:rFonts w:ascii="Minion Pro" w:hAnsi="Minion Pro"/>
          <w:sz w:val="20"/>
          <w:szCs w:val="20"/>
        </w:rPr>
        <w:br/>
        <w:t xml:space="preserve">     </w:t>
      </w:r>
      <w:r w:rsidRPr="00043177">
        <w:rPr>
          <w:rFonts w:ascii="Minion Pro" w:hAnsi="Minion Pro"/>
          <w:sz w:val="20"/>
          <w:szCs w:val="20"/>
        </w:rPr>
        <w:t xml:space="preserve">As an architectural historian, I enjoyed my visit to Poundbury, I was fortunate in that the weather was sunny even though it was February. I spent around five hours walking around the different </w:t>
      </w:r>
      <w:r w:rsidR="009E5047" w:rsidRPr="00043177">
        <w:rPr>
          <w:rFonts w:ascii="Minion Pro" w:hAnsi="Minion Pro"/>
          <w:sz w:val="20"/>
          <w:szCs w:val="20"/>
        </w:rPr>
        <w:t>sectors</w:t>
      </w:r>
      <w:r w:rsidRPr="00043177">
        <w:rPr>
          <w:rFonts w:ascii="Minion Pro" w:hAnsi="Minion Pro"/>
          <w:sz w:val="20"/>
          <w:szCs w:val="20"/>
        </w:rPr>
        <w:t>, camera in hand. I was impressed by the general layout and the range of building styles I saw, far more than I expected. It is in places eccentric and surprising, certain parts appear to be less effective than others, but unlike most UK housing estates, it is never boring. Its ideas about sustainable urbanism appear to be working well</w:t>
      </w:r>
      <w:r w:rsidR="00F63210">
        <w:rPr>
          <w:rFonts w:ascii="Minion Pro" w:hAnsi="Minion Pro"/>
          <w:sz w:val="20"/>
          <w:szCs w:val="20"/>
        </w:rPr>
        <w:t>,</w:t>
      </w:r>
      <w:r w:rsidRPr="00043177">
        <w:rPr>
          <w:rFonts w:ascii="Minion Pro" w:hAnsi="Minion Pro"/>
          <w:sz w:val="20"/>
          <w:szCs w:val="20"/>
        </w:rPr>
        <w:t xml:space="preserve"> and according to most measures, it is a success. It has always been seen as an experimental development and many lessons have been learnt as it evolved. However, it is vital to remember, that it has only been a recognisable proto-community since the opening of Q</w:t>
      </w:r>
      <w:r w:rsidR="00315D64" w:rsidRPr="00043177">
        <w:rPr>
          <w:rFonts w:ascii="Minion Pro" w:hAnsi="Minion Pro"/>
          <w:sz w:val="20"/>
          <w:szCs w:val="20"/>
        </w:rPr>
        <w:t xml:space="preserve">ueen </w:t>
      </w:r>
      <w:r w:rsidRPr="00043177">
        <w:rPr>
          <w:rFonts w:ascii="Minion Pro" w:hAnsi="Minion Pro"/>
          <w:sz w:val="20"/>
          <w:szCs w:val="20"/>
        </w:rPr>
        <w:t>M</w:t>
      </w:r>
      <w:r w:rsidR="00315D64" w:rsidRPr="00043177">
        <w:rPr>
          <w:rFonts w:ascii="Minion Pro" w:hAnsi="Minion Pro"/>
          <w:sz w:val="20"/>
          <w:szCs w:val="20"/>
        </w:rPr>
        <w:t>other</w:t>
      </w:r>
      <w:r w:rsidRPr="00043177">
        <w:rPr>
          <w:rFonts w:ascii="Minion Pro" w:hAnsi="Minion Pro"/>
          <w:sz w:val="20"/>
          <w:szCs w:val="20"/>
        </w:rPr>
        <w:t xml:space="preserve"> Square in October 2016. It is still a community in formation, in a region where the ages of communities are measured in hundreds of years.</w:t>
      </w:r>
      <w:r w:rsidR="00EC30E5" w:rsidRPr="00043177">
        <w:rPr>
          <w:rFonts w:ascii="Minion Pro" w:hAnsi="Minion Pro"/>
          <w:sz w:val="20"/>
          <w:szCs w:val="20"/>
        </w:rPr>
        <w:t xml:space="preserve"> </w:t>
      </w:r>
      <w:r w:rsidR="00F63210">
        <w:rPr>
          <w:rFonts w:ascii="Minion Pro" w:hAnsi="Minion Pro"/>
          <w:sz w:val="20"/>
          <w:szCs w:val="20"/>
        </w:rPr>
        <w:t>Importantly, Poundbury has inspired other initi</w:t>
      </w:r>
      <w:r w:rsidR="002125BE">
        <w:rPr>
          <w:rFonts w:ascii="Minion Pro" w:hAnsi="Minion Pro"/>
          <w:sz w:val="20"/>
          <w:szCs w:val="20"/>
        </w:rPr>
        <w:t>a</w:t>
      </w:r>
      <w:r w:rsidR="00F63210">
        <w:rPr>
          <w:rFonts w:ascii="Minion Pro" w:hAnsi="Minion Pro"/>
          <w:sz w:val="20"/>
          <w:szCs w:val="20"/>
        </w:rPr>
        <w:t xml:space="preserve">tives. </w:t>
      </w:r>
      <w:r w:rsidRPr="00043177">
        <w:rPr>
          <w:rFonts w:ascii="Minion Pro" w:hAnsi="Minion Pro"/>
          <w:sz w:val="20"/>
          <w:szCs w:val="20"/>
        </w:rPr>
        <w:t>There are now over t</w:t>
      </w:r>
      <w:r w:rsidR="00D950DB">
        <w:rPr>
          <w:rFonts w:ascii="Minion Pro" w:hAnsi="Minion Pro"/>
          <w:sz w:val="20"/>
          <w:szCs w:val="20"/>
        </w:rPr>
        <w:t>wenty</w:t>
      </w:r>
      <w:r w:rsidRPr="00043177">
        <w:rPr>
          <w:rFonts w:ascii="Minion Pro" w:hAnsi="Minion Pro"/>
          <w:sz w:val="20"/>
          <w:szCs w:val="20"/>
        </w:rPr>
        <w:t xml:space="preserve"> master-planned, traditional housing estates in various parts of the UK. All were modelled to some degree on what is now seen as the prototype, Poundbury. </w:t>
      </w:r>
      <w:r w:rsidR="00521E56" w:rsidRPr="00043177">
        <w:rPr>
          <w:rStyle w:val="FootnoteReference"/>
          <w:rFonts w:ascii="Minion Pro" w:hAnsi="Minion Pro"/>
          <w:sz w:val="20"/>
          <w:szCs w:val="20"/>
        </w:rPr>
        <w:footnoteReference w:id="13"/>
      </w:r>
    </w:p>
    <w:p w14:paraId="56F5D138" w14:textId="7723FA73" w:rsidR="00BC185E" w:rsidRDefault="009117AE" w:rsidP="00325656">
      <w:pPr>
        <w:spacing w:line="276" w:lineRule="auto"/>
        <w:rPr>
          <w:rFonts w:ascii="Minion Pro" w:hAnsi="Minion Pro"/>
          <w:color w:val="000000" w:themeColor="text1"/>
          <w:sz w:val="20"/>
          <w:szCs w:val="20"/>
        </w:rPr>
      </w:pPr>
      <w:r w:rsidRPr="00043177">
        <w:rPr>
          <w:rFonts w:ascii="Minion Pro" w:hAnsi="Minion Pro"/>
          <w:sz w:val="20"/>
          <w:szCs w:val="20"/>
        </w:rPr>
        <w:t>DORCHESTER AND POUNDBURY</w:t>
      </w:r>
      <w:r w:rsidRPr="00043177">
        <w:rPr>
          <w:rFonts w:ascii="Minion Pro" w:hAnsi="Minion Pro"/>
          <w:sz w:val="20"/>
          <w:szCs w:val="20"/>
        </w:rPr>
        <w:br/>
      </w:r>
      <w:r w:rsidR="00BC185E">
        <w:rPr>
          <w:rFonts w:ascii="Minion Pro" w:hAnsi="Minion Pro"/>
          <w:sz w:val="20"/>
          <w:szCs w:val="20"/>
        </w:rPr>
        <w:t xml:space="preserve">    </w:t>
      </w:r>
      <w:r w:rsidR="00A20766" w:rsidRPr="00043177">
        <w:rPr>
          <w:rFonts w:ascii="Minion Pro" w:hAnsi="Minion Pro"/>
          <w:sz w:val="20"/>
          <w:szCs w:val="20"/>
        </w:rPr>
        <w:t xml:space="preserve">Dorchester is the county town of Dorset on the south-west coast of England. It is a long way from prosperous, busy London: </w:t>
      </w:r>
      <w:r w:rsidR="005F5DE8" w:rsidRPr="00043177">
        <w:rPr>
          <w:rFonts w:ascii="Minion Pro" w:hAnsi="Minion Pro"/>
          <w:sz w:val="20"/>
          <w:szCs w:val="20"/>
        </w:rPr>
        <w:t>around</w:t>
      </w:r>
      <w:r w:rsidR="00A20766" w:rsidRPr="00043177">
        <w:rPr>
          <w:rFonts w:ascii="Minion Pro" w:hAnsi="Minion Pro"/>
          <w:sz w:val="20"/>
          <w:szCs w:val="20"/>
        </w:rPr>
        <w:t xml:space="preserve"> </w:t>
      </w:r>
      <w:r w:rsidR="00EC30E5" w:rsidRPr="00043177">
        <w:rPr>
          <w:rFonts w:ascii="Minion Pro" w:hAnsi="Minion Pro"/>
          <w:sz w:val="20"/>
          <w:szCs w:val="20"/>
        </w:rPr>
        <w:t>3</w:t>
      </w:r>
      <w:r w:rsidR="00A20766" w:rsidRPr="00043177">
        <w:rPr>
          <w:rFonts w:ascii="Minion Pro" w:hAnsi="Minion Pro"/>
          <w:sz w:val="20"/>
          <w:szCs w:val="20"/>
        </w:rPr>
        <w:t xml:space="preserve"> hours by train, way out of commuter range. It looks and feels rural and agricultural. Dorchester</w:t>
      </w:r>
      <w:r w:rsidR="00106FED">
        <w:rPr>
          <w:rFonts w:ascii="Minion Pro" w:hAnsi="Minion Pro"/>
          <w:sz w:val="20"/>
          <w:szCs w:val="20"/>
        </w:rPr>
        <w:t>,</w:t>
      </w:r>
      <w:r w:rsidR="00A20766" w:rsidRPr="00043177">
        <w:rPr>
          <w:rFonts w:ascii="Minion Pro" w:hAnsi="Minion Pro"/>
          <w:sz w:val="20"/>
          <w:szCs w:val="20"/>
        </w:rPr>
        <w:t xml:space="preserve"> </w:t>
      </w:r>
      <w:r w:rsidR="00106FED" w:rsidRPr="00043177">
        <w:rPr>
          <w:rFonts w:ascii="Minion Pro" w:hAnsi="Minion Pro"/>
          <w:sz w:val="20"/>
          <w:szCs w:val="20"/>
        </w:rPr>
        <w:t>has an ancient history going back to Roman times</w:t>
      </w:r>
      <w:r w:rsidR="00106FED">
        <w:rPr>
          <w:rFonts w:ascii="Minion Pro" w:hAnsi="Minion Pro"/>
          <w:sz w:val="20"/>
          <w:szCs w:val="20"/>
        </w:rPr>
        <w:t xml:space="preserve">; it was originally a town called </w:t>
      </w:r>
      <w:r w:rsidR="00106FED" w:rsidRPr="00106FED">
        <w:rPr>
          <w:rFonts w:ascii="Minion Pro" w:hAnsi="Minion Pro"/>
          <w:i/>
          <w:sz w:val="20"/>
          <w:szCs w:val="20"/>
        </w:rPr>
        <w:t>Durnonovaria</w:t>
      </w:r>
      <w:r w:rsidR="00106FED">
        <w:rPr>
          <w:rFonts w:ascii="Minion Pro" w:hAnsi="Minion Pro"/>
          <w:i/>
          <w:sz w:val="20"/>
          <w:szCs w:val="20"/>
        </w:rPr>
        <w:t xml:space="preserve">. </w:t>
      </w:r>
      <w:r w:rsidR="00106FED" w:rsidRPr="00106FED">
        <w:rPr>
          <w:rFonts w:ascii="Minion Pro" w:hAnsi="Minion Pro"/>
          <w:sz w:val="20"/>
          <w:szCs w:val="20"/>
        </w:rPr>
        <w:t>In the nineteenth century</w:t>
      </w:r>
      <w:r w:rsidR="00106FED">
        <w:rPr>
          <w:rFonts w:ascii="Minion Pro" w:hAnsi="Minion Pro"/>
          <w:i/>
          <w:sz w:val="20"/>
          <w:szCs w:val="20"/>
        </w:rPr>
        <w:t xml:space="preserve"> </w:t>
      </w:r>
      <w:r w:rsidR="00106FED">
        <w:rPr>
          <w:rFonts w:ascii="Minion Pro" w:hAnsi="Minion Pro"/>
          <w:sz w:val="20"/>
          <w:szCs w:val="20"/>
        </w:rPr>
        <w:t>i</w:t>
      </w:r>
      <w:r w:rsidR="00106FED" w:rsidRPr="00106FED">
        <w:rPr>
          <w:rFonts w:ascii="Minion Pro" w:hAnsi="Minion Pro"/>
          <w:sz w:val="20"/>
          <w:szCs w:val="20"/>
        </w:rPr>
        <w:t>t was</w:t>
      </w:r>
      <w:r w:rsidR="00106FED">
        <w:rPr>
          <w:rFonts w:ascii="Minion Pro" w:hAnsi="Minion Pro"/>
          <w:sz w:val="20"/>
          <w:szCs w:val="20"/>
        </w:rPr>
        <w:t xml:space="preserve"> </w:t>
      </w:r>
      <w:r w:rsidR="00106FED" w:rsidRPr="00043177">
        <w:rPr>
          <w:rFonts w:ascii="Minion Pro" w:hAnsi="Minion Pro"/>
          <w:sz w:val="20"/>
          <w:szCs w:val="20"/>
        </w:rPr>
        <w:t xml:space="preserve">used as </w:t>
      </w:r>
      <w:r w:rsidR="00106FED">
        <w:rPr>
          <w:rFonts w:ascii="Minion Pro" w:hAnsi="Minion Pro"/>
          <w:sz w:val="20"/>
          <w:szCs w:val="20"/>
        </w:rPr>
        <w:t>a</w:t>
      </w:r>
      <w:r w:rsidR="00106FED" w:rsidRPr="00043177">
        <w:rPr>
          <w:rFonts w:ascii="Minion Pro" w:hAnsi="Minion Pro"/>
          <w:sz w:val="20"/>
          <w:szCs w:val="20"/>
        </w:rPr>
        <w:t xml:space="preserve"> setting </w:t>
      </w:r>
      <w:r w:rsidR="00A20766" w:rsidRPr="00043177">
        <w:rPr>
          <w:rFonts w:ascii="Minion Pro" w:hAnsi="Minion Pro"/>
          <w:sz w:val="20"/>
          <w:szCs w:val="20"/>
        </w:rPr>
        <w:t xml:space="preserve">by Victorian author Thomas Hardy in his novel </w:t>
      </w:r>
      <w:r w:rsidR="00A20766" w:rsidRPr="00043177">
        <w:rPr>
          <w:rFonts w:ascii="Minion Pro" w:hAnsi="Minion Pro"/>
          <w:i/>
          <w:sz w:val="20"/>
          <w:szCs w:val="20"/>
        </w:rPr>
        <w:t>The Mayor of Casterbridge</w:t>
      </w:r>
      <w:r w:rsidR="00A20766" w:rsidRPr="00043177">
        <w:rPr>
          <w:rFonts w:ascii="Minion Pro" w:hAnsi="Minion Pro"/>
          <w:sz w:val="20"/>
          <w:szCs w:val="20"/>
        </w:rPr>
        <w:t>. Many references describe the coastal county of Dorset as possessing areas of outstanding natural beauty</w:t>
      </w:r>
      <w:r w:rsidR="00D950DB">
        <w:rPr>
          <w:rFonts w:ascii="Minion Pro" w:hAnsi="Minion Pro"/>
          <w:sz w:val="20"/>
          <w:szCs w:val="20"/>
        </w:rPr>
        <w:t>,</w:t>
      </w:r>
      <w:r w:rsidR="00A20766" w:rsidRPr="00043177">
        <w:rPr>
          <w:rFonts w:ascii="Minion Pro" w:hAnsi="Minion Pro"/>
          <w:sz w:val="20"/>
          <w:szCs w:val="20"/>
        </w:rPr>
        <w:t xml:space="preserve"> marked by large fields of grass supporting sheep and dairy herds. </w:t>
      </w:r>
      <w:r w:rsidR="00EC30E5" w:rsidRPr="00043177">
        <w:rPr>
          <w:rFonts w:ascii="Minion Pro" w:hAnsi="Minion Pro"/>
          <w:sz w:val="20"/>
          <w:szCs w:val="20"/>
        </w:rPr>
        <w:t>However</w:t>
      </w:r>
      <w:r w:rsidR="00D950DB">
        <w:rPr>
          <w:rFonts w:ascii="Minion Pro" w:hAnsi="Minion Pro"/>
          <w:sz w:val="20"/>
          <w:szCs w:val="20"/>
        </w:rPr>
        <w:t>,</w:t>
      </w:r>
      <w:r w:rsidR="00EC30E5" w:rsidRPr="00043177">
        <w:rPr>
          <w:rFonts w:ascii="Minion Pro" w:hAnsi="Minion Pro"/>
          <w:sz w:val="20"/>
          <w:szCs w:val="20"/>
        </w:rPr>
        <w:t xml:space="preserve"> t</w:t>
      </w:r>
      <w:r w:rsidR="00A20766" w:rsidRPr="00043177">
        <w:rPr>
          <w:rFonts w:ascii="Minion Pro" w:hAnsi="Minion Pro"/>
          <w:sz w:val="20"/>
          <w:szCs w:val="20"/>
        </w:rPr>
        <w:t xml:space="preserve">here is a lack of local manufacturing industry and hence avenues for employment, and agriculture as a viable industry is in decline. Tourism </w:t>
      </w:r>
      <w:r w:rsidR="00EC30E5" w:rsidRPr="00043177">
        <w:rPr>
          <w:rFonts w:ascii="Minion Pro" w:hAnsi="Minion Pro"/>
          <w:sz w:val="20"/>
          <w:szCs w:val="20"/>
        </w:rPr>
        <w:t xml:space="preserve">and education are </w:t>
      </w:r>
      <w:r w:rsidR="00A20766" w:rsidRPr="00043177">
        <w:rPr>
          <w:rFonts w:ascii="Minion Pro" w:hAnsi="Minion Pro"/>
          <w:sz w:val="20"/>
          <w:szCs w:val="20"/>
        </w:rPr>
        <w:t>being promoted as new source</w:t>
      </w:r>
      <w:r w:rsidR="00EC30E5" w:rsidRPr="00043177">
        <w:rPr>
          <w:rFonts w:ascii="Minion Pro" w:hAnsi="Minion Pro"/>
          <w:sz w:val="20"/>
          <w:szCs w:val="20"/>
        </w:rPr>
        <w:t>s</w:t>
      </w:r>
      <w:r w:rsidR="00A20766" w:rsidRPr="00043177">
        <w:rPr>
          <w:rFonts w:ascii="Minion Pro" w:hAnsi="Minion Pro"/>
          <w:sz w:val="20"/>
          <w:szCs w:val="20"/>
        </w:rPr>
        <w:t xml:space="preserve"> of employment. </w:t>
      </w:r>
      <w:r w:rsidR="00BC185E">
        <w:rPr>
          <w:rFonts w:ascii="Minion Pro" w:hAnsi="Minion Pro"/>
          <w:sz w:val="20"/>
          <w:szCs w:val="20"/>
        </w:rPr>
        <w:br/>
      </w:r>
      <w:r w:rsidR="00BC185E">
        <w:rPr>
          <w:rFonts w:ascii="Minion Pro" w:hAnsi="Minion Pro"/>
          <w:sz w:val="20"/>
          <w:szCs w:val="20"/>
        </w:rPr>
        <w:lastRenderedPageBreak/>
        <w:t xml:space="preserve">    </w:t>
      </w:r>
      <w:r w:rsidR="00A20766" w:rsidRPr="006C08D1">
        <w:rPr>
          <w:rFonts w:ascii="Minion Pro" w:hAnsi="Minion Pro"/>
          <w:color w:val="000000" w:themeColor="text1"/>
          <w:sz w:val="20"/>
          <w:szCs w:val="20"/>
        </w:rPr>
        <w:t>Poundbury is built on around 165 hectares of land divided into 100 hectares of mixed</w:t>
      </w:r>
      <w:r w:rsidR="00BC185E">
        <w:rPr>
          <w:rFonts w:ascii="Minion Pro" w:hAnsi="Minion Pro"/>
          <w:color w:val="000000" w:themeColor="text1"/>
          <w:sz w:val="20"/>
          <w:szCs w:val="20"/>
        </w:rPr>
        <w:t>-</w:t>
      </w:r>
      <w:r w:rsidR="00A20766" w:rsidRPr="006C08D1">
        <w:rPr>
          <w:rFonts w:ascii="Minion Pro" w:hAnsi="Minion Pro"/>
          <w:color w:val="000000" w:themeColor="text1"/>
          <w:sz w:val="20"/>
          <w:szCs w:val="20"/>
        </w:rPr>
        <w:t>use buildings and 65 hectares of open green space. It is planned to increase the population of Dorchester by at least 25% by 2015. To be clear, Poundbury is not designed as a self-sufficient town: it is an extension to Dorchester with a</w:t>
      </w:r>
      <w:r w:rsidR="005F5DE8" w:rsidRPr="006C08D1">
        <w:rPr>
          <w:rFonts w:ascii="Minion Pro" w:hAnsi="Minion Pro"/>
          <w:color w:val="000000" w:themeColor="text1"/>
          <w:sz w:val="20"/>
          <w:szCs w:val="20"/>
        </w:rPr>
        <w:t>n</w:t>
      </w:r>
      <w:r w:rsidR="00A20766" w:rsidRPr="006C08D1">
        <w:rPr>
          <w:rFonts w:ascii="Minion Pro" w:hAnsi="Minion Pro"/>
          <w:color w:val="000000" w:themeColor="text1"/>
          <w:sz w:val="20"/>
          <w:szCs w:val="20"/>
        </w:rPr>
        <w:t xml:space="preserve"> </w:t>
      </w:r>
      <w:r w:rsidR="005F5DE8" w:rsidRPr="006C08D1">
        <w:rPr>
          <w:rFonts w:ascii="Minion Pro" w:hAnsi="Minion Pro"/>
          <w:color w:val="000000" w:themeColor="text1"/>
          <w:sz w:val="20"/>
          <w:szCs w:val="20"/>
        </w:rPr>
        <w:t>existing</w:t>
      </w:r>
      <w:r w:rsidR="00EC30E5" w:rsidRPr="006C08D1">
        <w:rPr>
          <w:rFonts w:ascii="Minion Pro" w:hAnsi="Minion Pro"/>
          <w:color w:val="000000" w:themeColor="text1"/>
          <w:sz w:val="20"/>
          <w:szCs w:val="20"/>
        </w:rPr>
        <w:t xml:space="preserve"> </w:t>
      </w:r>
      <w:r w:rsidR="00A20766" w:rsidRPr="006C08D1">
        <w:rPr>
          <w:rFonts w:ascii="Minion Pro" w:hAnsi="Minion Pro"/>
          <w:color w:val="000000" w:themeColor="text1"/>
          <w:sz w:val="20"/>
          <w:szCs w:val="20"/>
        </w:rPr>
        <w:t>population of 3,</w:t>
      </w:r>
      <w:r w:rsidR="005F5DE8" w:rsidRPr="006C08D1">
        <w:rPr>
          <w:rFonts w:ascii="Minion Pro" w:hAnsi="Minion Pro"/>
          <w:color w:val="000000" w:themeColor="text1"/>
          <w:sz w:val="20"/>
          <w:szCs w:val="20"/>
        </w:rPr>
        <w:t>8</w:t>
      </w:r>
      <w:r w:rsidR="00A20766" w:rsidRPr="006C08D1">
        <w:rPr>
          <w:rFonts w:ascii="Minion Pro" w:hAnsi="Minion Pro"/>
          <w:color w:val="000000" w:themeColor="text1"/>
          <w:sz w:val="20"/>
          <w:szCs w:val="20"/>
        </w:rPr>
        <w:t xml:space="preserve">00 residents and </w:t>
      </w:r>
      <w:r w:rsidR="00EC30E5" w:rsidRPr="006C08D1">
        <w:rPr>
          <w:rFonts w:ascii="Minion Pro" w:hAnsi="Minion Pro"/>
          <w:color w:val="000000" w:themeColor="text1"/>
          <w:sz w:val="20"/>
          <w:szCs w:val="20"/>
        </w:rPr>
        <w:t>provide</w:t>
      </w:r>
      <w:r w:rsidR="005F5DE8" w:rsidRPr="006C08D1">
        <w:rPr>
          <w:rFonts w:ascii="Minion Pro" w:hAnsi="Minion Pro"/>
          <w:color w:val="000000" w:themeColor="text1"/>
          <w:sz w:val="20"/>
          <w:szCs w:val="20"/>
        </w:rPr>
        <w:t>s</w:t>
      </w:r>
      <w:r w:rsidR="00EC30E5" w:rsidRPr="006C08D1">
        <w:rPr>
          <w:rFonts w:ascii="Minion Pro" w:hAnsi="Minion Pro"/>
          <w:color w:val="000000" w:themeColor="text1"/>
          <w:sz w:val="20"/>
          <w:szCs w:val="20"/>
        </w:rPr>
        <w:t xml:space="preserve"> </w:t>
      </w:r>
      <w:r w:rsidR="00A20766" w:rsidRPr="006C08D1">
        <w:rPr>
          <w:rFonts w:ascii="Minion Pro" w:hAnsi="Minion Pro"/>
          <w:color w:val="000000" w:themeColor="text1"/>
          <w:sz w:val="20"/>
          <w:szCs w:val="20"/>
        </w:rPr>
        <w:t>employment for over 2,000 people in over 180 businesses. The town-extension is expected to be completed by 2025 with its population estimated to increase to</w:t>
      </w:r>
      <w:r w:rsidR="00A20766" w:rsidRPr="006C08D1">
        <w:rPr>
          <w:rFonts w:ascii="Minion Pro" w:hAnsi="Minion Pro"/>
          <w:color w:val="000000" w:themeColor="text1"/>
        </w:rPr>
        <w:t xml:space="preserve"> </w:t>
      </w:r>
      <w:r w:rsidR="00A20766" w:rsidRPr="006C08D1">
        <w:rPr>
          <w:rFonts w:ascii="Minion Pro" w:hAnsi="Minion Pro"/>
          <w:color w:val="000000" w:themeColor="text1"/>
          <w:sz w:val="20"/>
          <w:szCs w:val="20"/>
        </w:rPr>
        <w:t>approximately 6,000 residents. The population of Dorchester at that date will be approximately 20,000 residents, so the population of Greater Dorchester will be 26,000.</w:t>
      </w:r>
    </w:p>
    <w:p w14:paraId="0C1FDBBB" w14:textId="5A6CF25F" w:rsidR="00D166C9" w:rsidRPr="006C08D1" w:rsidRDefault="00BC185E" w:rsidP="00325656">
      <w:pPr>
        <w:spacing w:line="276" w:lineRule="auto"/>
        <w:rPr>
          <w:rFonts w:ascii="Minion Pro" w:hAnsi="Minion Pro"/>
          <w:color w:val="000000" w:themeColor="text1"/>
          <w:sz w:val="20"/>
          <w:szCs w:val="20"/>
        </w:rPr>
      </w:pPr>
      <w:r>
        <w:rPr>
          <w:rFonts w:ascii="Minion Pro" w:hAnsi="Minion Pro"/>
          <w:color w:val="000000" w:themeColor="text1"/>
          <w:sz w:val="20"/>
          <w:szCs w:val="20"/>
        </w:rPr>
        <w:t xml:space="preserve">     </w:t>
      </w:r>
      <w:r w:rsidR="00106FED" w:rsidRPr="006C08D1">
        <w:rPr>
          <w:rFonts w:ascii="Minion Pro" w:hAnsi="Minion Pro"/>
          <w:color w:val="000000" w:themeColor="text1"/>
          <w:sz w:val="20"/>
          <w:szCs w:val="20"/>
        </w:rPr>
        <w:t xml:space="preserve">Under the guidance of Leon Krier, </w:t>
      </w:r>
      <w:r w:rsidR="00A20766" w:rsidRPr="006C08D1">
        <w:rPr>
          <w:rFonts w:ascii="Minion Pro" w:hAnsi="Minion Pro"/>
          <w:color w:val="000000" w:themeColor="text1"/>
          <w:sz w:val="20"/>
          <w:szCs w:val="20"/>
        </w:rPr>
        <w:t xml:space="preserve">Poundbury has been master-planned to a high-density urban pattern, not to a less dense suburban one like the suburbs of Dorchester. The model </w:t>
      </w:r>
      <w:r w:rsidR="009117AE" w:rsidRPr="006C08D1">
        <w:rPr>
          <w:rFonts w:ascii="Minion Pro" w:hAnsi="Minion Pro"/>
          <w:color w:val="000000" w:themeColor="text1"/>
          <w:sz w:val="20"/>
          <w:szCs w:val="20"/>
        </w:rPr>
        <w:t>is</w:t>
      </w:r>
      <w:r w:rsidR="00A20766" w:rsidRPr="006C08D1">
        <w:rPr>
          <w:rFonts w:ascii="Minion Pro" w:hAnsi="Minion Pro"/>
          <w:color w:val="000000" w:themeColor="text1"/>
          <w:sz w:val="20"/>
          <w:szCs w:val="20"/>
        </w:rPr>
        <w:t xml:space="preserve"> an integrated community of shops, businesses, </w:t>
      </w:r>
      <w:r w:rsidR="009117AE" w:rsidRPr="006C08D1">
        <w:rPr>
          <w:rFonts w:ascii="Minion Pro" w:hAnsi="Minion Pro"/>
          <w:color w:val="000000" w:themeColor="text1"/>
          <w:sz w:val="20"/>
          <w:szCs w:val="20"/>
        </w:rPr>
        <w:t>with both</w:t>
      </w:r>
      <w:r w:rsidR="00A20766" w:rsidRPr="006C08D1">
        <w:rPr>
          <w:rFonts w:ascii="Minion Pro" w:hAnsi="Minion Pro"/>
          <w:color w:val="000000" w:themeColor="text1"/>
          <w:sz w:val="20"/>
          <w:szCs w:val="20"/>
        </w:rPr>
        <w:t xml:space="preserve"> private</w:t>
      </w:r>
      <w:r w:rsidR="009117AE" w:rsidRPr="006C08D1">
        <w:rPr>
          <w:rFonts w:ascii="Minion Pro" w:hAnsi="Minion Pro"/>
          <w:color w:val="000000" w:themeColor="text1"/>
          <w:sz w:val="20"/>
          <w:szCs w:val="20"/>
        </w:rPr>
        <w:t>ly owned</w:t>
      </w:r>
      <w:r w:rsidR="00A20766" w:rsidRPr="006C08D1">
        <w:rPr>
          <w:rFonts w:ascii="Minion Pro" w:hAnsi="Minion Pro"/>
          <w:color w:val="000000" w:themeColor="text1"/>
          <w:sz w:val="20"/>
          <w:szCs w:val="20"/>
        </w:rPr>
        <w:t xml:space="preserve"> and social housing</w:t>
      </w:r>
      <w:r w:rsidR="009117AE" w:rsidRPr="006C08D1">
        <w:rPr>
          <w:rFonts w:ascii="Minion Pro" w:hAnsi="Minion Pro"/>
          <w:color w:val="000000" w:themeColor="text1"/>
          <w:sz w:val="20"/>
          <w:szCs w:val="20"/>
        </w:rPr>
        <w:t xml:space="preserve"> side by side</w:t>
      </w:r>
      <w:r w:rsidR="00A20766" w:rsidRPr="006C08D1">
        <w:rPr>
          <w:rFonts w:ascii="Minion Pro" w:hAnsi="Minion Pro"/>
          <w:color w:val="000000" w:themeColor="text1"/>
          <w:sz w:val="20"/>
          <w:szCs w:val="20"/>
        </w:rPr>
        <w:t>. There are no designated zoning areas, so small shops are located in rows of houses. The development is socially balanced: it allows for 35 percent social housing integrated side-by-side with owned housing. It is designed at every level for sustainable development.</w:t>
      </w:r>
      <w:r w:rsidR="00D166C9" w:rsidRPr="006C08D1">
        <w:rPr>
          <w:rFonts w:ascii="Minion Pro" w:hAnsi="Minion Pro"/>
          <w:color w:val="000000" w:themeColor="text1"/>
          <w:sz w:val="20"/>
          <w:szCs w:val="20"/>
        </w:rPr>
        <w:t xml:space="preserve"> </w:t>
      </w:r>
    </w:p>
    <w:p w14:paraId="7E57F5ED" w14:textId="72ED2C7D"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ENTERING POUNDBURY: MY FIRST IMPRESSIONS</w:t>
      </w:r>
      <w:r w:rsidR="00D166C9" w:rsidRPr="00043177">
        <w:rPr>
          <w:rFonts w:ascii="Minion Pro" w:hAnsi="Minion Pro"/>
          <w:sz w:val="20"/>
          <w:szCs w:val="20"/>
        </w:rPr>
        <w:br/>
      </w:r>
      <w:r w:rsidR="00BC185E">
        <w:rPr>
          <w:rFonts w:ascii="Minion Pro" w:hAnsi="Minion Pro"/>
          <w:sz w:val="20"/>
          <w:szCs w:val="20"/>
        </w:rPr>
        <w:t xml:space="preserve">     </w:t>
      </w:r>
      <w:r w:rsidRPr="00043177">
        <w:rPr>
          <w:rFonts w:ascii="Minion Pro" w:hAnsi="Minion Pro"/>
          <w:sz w:val="20"/>
          <w:szCs w:val="20"/>
        </w:rPr>
        <w:t xml:space="preserve">There seemed to be a marked </w:t>
      </w:r>
      <w:r w:rsidR="00EC30E5" w:rsidRPr="00043177">
        <w:rPr>
          <w:rFonts w:ascii="Minion Pro" w:hAnsi="Minion Pro"/>
          <w:sz w:val="20"/>
          <w:szCs w:val="20"/>
        </w:rPr>
        <w:t>change of ambience</w:t>
      </w:r>
      <w:r w:rsidRPr="00043177">
        <w:rPr>
          <w:rFonts w:ascii="Minion Pro" w:hAnsi="Minion Pro"/>
          <w:sz w:val="20"/>
          <w:szCs w:val="20"/>
        </w:rPr>
        <w:t xml:space="preserve"> on entering Poundbury from Dorchester. There are striking differences when you cross over the boundary line. The streets </w:t>
      </w:r>
      <w:r w:rsidR="009E5047" w:rsidRPr="00043177">
        <w:rPr>
          <w:rFonts w:ascii="Minion Pro" w:hAnsi="Minion Pro"/>
          <w:sz w:val="20"/>
          <w:szCs w:val="20"/>
        </w:rPr>
        <w:t xml:space="preserve">in the new development </w:t>
      </w:r>
      <w:r w:rsidRPr="00043177">
        <w:rPr>
          <w:rFonts w:ascii="Minion Pro" w:hAnsi="Minion Pro"/>
          <w:sz w:val="20"/>
          <w:szCs w:val="20"/>
        </w:rPr>
        <w:t xml:space="preserve">have irregular width and tend to be angled or curved, they are apparently </w:t>
      </w:r>
      <w:r w:rsidR="009E5047" w:rsidRPr="00043177">
        <w:rPr>
          <w:rFonts w:ascii="Minion Pro" w:hAnsi="Minion Pro"/>
          <w:sz w:val="20"/>
          <w:szCs w:val="20"/>
        </w:rPr>
        <w:t xml:space="preserve">random, </w:t>
      </w:r>
      <w:r w:rsidRPr="00043177">
        <w:rPr>
          <w:rFonts w:ascii="Minion Pro" w:hAnsi="Minion Pro"/>
          <w:sz w:val="20"/>
          <w:szCs w:val="20"/>
        </w:rPr>
        <w:t>unplanned. The houses are built close together, although the avenues are wide. What is missing? No parking meters, no satellite dishes or aerials on houses, no traffic lights, no visible advertising, no overhead power lines,</w:t>
      </w:r>
      <w:r w:rsidR="00EC30E5" w:rsidRPr="00043177">
        <w:rPr>
          <w:rFonts w:ascii="Minion Pro" w:hAnsi="Minion Pro"/>
          <w:sz w:val="20"/>
          <w:szCs w:val="20"/>
        </w:rPr>
        <w:t xml:space="preserve"> no solar panels,</w:t>
      </w:r>
      <w:r w:rsidRPr="00043177">
        <w:rPr>
          <w:rFonts w:ascii="Minion Pro" w:hAnsi="Minion Pro"/>
          <w:sz w:val="20"/>
          <w:szCs w:val="20"/>
        </w:rPr>
        <w:t xml:space="preserve"> </w:t>
      </w:r>
      <w:r w:rsidR="00EC30E5" w:rsidRPr="00043177">
        <w:rPr>
          <w:rFonts w:ascii="Minion Pro" w:hAnsi="Minion Pro"/>
          <w:sz w:val="20"/>
          <w:szCs w:val="20"/>
        </w:rPr>
        <w:t xml:space="preserve">and </w:t>
      </w:r>
      <w:r w:rsidRPr="00043177">
        <w:rPr>
          <w:rFonts w:ascii="Minion Pro" w:hAnsi="Minion Pro"/>
          <w:sz w:val="20"/>
          <w:szCs w:val="20"/>
        </w:rPr>
        <w:t xml:space="preserve">shops </w:t>
      </w:r>
      <w:r w:rsidR="00EC30E5" w:rsidRPr="00043177">
        <w:rPr>
          <w:rFonts w:ascii="Minion Pro" w:hAnsi="Minion Pro"/>
          <w:sz w:val="20"/>
          <w:szCs w:val="20"/>
        </w:rPr>
        <w:t xml:space="preserve">are </w:t>
      </w:r>
      <w:r w:rsidRPr="00043177">
        <w:rPr>
          <w:rFonts w:ascii="Minion Pro" w:hAnsi="Minion Pro"/>
          <w:sz w:val="20"/>
          <w:szCs w:val="20"/>
        </w:rPr>
        <w:t>clearly visible amongst housing</w:t>
      </w:r>
      <w:r w:rsidR="00EC30E5" w:rsidRPr="00043177">
        <w:rPr>
          <w:rFonts w:ascii="Minion Pro" w:hAnsi="Minion Pro"/>
          <w:sz w:val="20"/>
          <w:szCs w:val="20"/>
        </w:rPr>
        <w:t>.</w:t>
      </w:r>
      <w:r w:rsidR="009D0D9F">
        <w:rPr>
          <w:rFonts w:ascii="Minion Pro" w:hAnsi="Minion Pro"/>
          <w:sz w:val="20"/>
          <w:szCs w:val="20"/>
        </w:rPr>
        <w:t xml:space="preserve"> There are very few mature trees.</w:t>
      </w:r>
      <w:r w:rsidRPr="00043177">
        <w:rPr>
          <w:rFonts w:ascii="Minion Pro" w:hAnsi="Minion Pro"/>
          <w:sz w:val="20"/>
          <w:szCs w:val="20"/>
        </w:rPr>
        <w:t xml:space="preserve"> </w:t>
      </w:r>
      <w:r w:rsidR="00EC30E5" w:rsidRPr="00043177">
        <w:rPr>
          <w:rFonts w:ascii="Minion Pro" w:hAnsi="Minion Pro"/>
          <w:sz w:val="20"/>
          <w:szCs w:val="20"/>
        </w:rPr>
        <w:t>P</w:t>
      </w:r>
      <w:r w:rsidRPr="00043177">
        <w:rPr>
          <w:rFonts w:ascii="Minion Pro" w:hAnsi="Minion Pro"/>
          <w:sz w:val="20"/>
          <w:szCs w:val="20"/>
        </w:rPr>
        <w:t>arking appears to be readily available on every street</w:t>
      </w:r>
      <w:r w:rsidR="00EC30E5" w:rsidRPr="00043177">
        <w:rPr>
          <w:rFonts w:ascii="Minion Pro" w:hAnsi="Minion Pro"/>
          <w:sz w:val="20"/>
          <w:szCs w:val="20"/>
        </w:rPr>
        <w:t>,</w:t>
      </w:r>
      <w:r w:rsidRPr="00043177">
        <w:rPr>
          <w:rFonts w:ascii="Minion Pro" w:hAnsi="Minion Pro"/>
          <w:sz w:val="20"/>
          <w:szCs w:val="20"/>
        </w:rPr>
        <w:t xml:space="preserve"> </w:t>
      </w:r>
      <w:r w:rsidR="00EC30E5" w:rsidRPr="00043177">
        <w:rPr>
          <w:rFonts w:ascii="Minion Pro" w:hAnsi="Minion Pro"/>
          <w:sz w:val="20"/>
          <w:szCs w:val="20"/>
        </w:rPr>
        <w:t>and t</w:t>
      </w:r>
      <w:r w:rsidRPr="00043177">
        <w:rPr>
          <w:rFonts w:ascii="Minion Pro" w:hAnsi="Minion Pro"/>
          <w:sz w:val="20"/>
          <w:szCs w:val="20"/>
        </w:rPr>
        <w:t xml:space="preserve">he light vehicular traffic appears to be moving quite slowly. </w:t>
      </w:r>
      <w:r w:rsidR="00BC185E">
        <w:rPr>
          <w:rFonts w:ascii="Minion Pro" w:hAnsi="Minion Pro"/>
          <w:sz w:val="20"/>
          <w:szCs w:val="20"/>
        </w:rPr>
        <w:br/>
        <w:t xml:space="preserve">      </w:t>
      </w:r>
      <w:r w:rsidRPr="00043177">
        <w:rPr>
          <w:rFonts w:ascii="Minion Pro" w:hAnsi="Minion Pro"/>
          <w:sz w:val="20"/>
          <w:szCs w:val="20"/>
        </w:rPr>
        <w:t xml:space="preserve">Apart from the Damer’s First School complex and the nearby Dorchester Community Church, there are no modern looking buildings: they have all been constructed in traditional, historic styles ranging from early Georgian through to </w:t>
      </w:r>
      <w:r w:rsidR="00C8780F">
        <w:rPr>
          <w:rFonts w:ascii="Minion Pro" w:hAnsi="Minion Pro"/>
          <w:sz w:val="20"/>
          <w:szCs w:val="20"/>
        </w:rPr>
        <w:t xml:space="preserve">the </w:t>
      </w:r>
      <w:r w:rsidRPr="00043177">
        <w:rPr>
          <w:rFonts w:ascii="Minion Pro" w:hAnsi="Minion Pro"/>
          <w:sz w:val="20"/>
          <w:szCs w:val="20"/>
        </w:rPr>
        <w:t>Arts and Crafts</w:t>
      </w:r>
      <w:r w:rsidR="00C8780F">
        <w:rPr>
          <w:rFonts w:ascii="Minion Pro" w:hAnsi="Minion Pro"/>
          <w:sz w:val="20"/>
          <w:szCs w:val="20"/>
        </w:rPr>
        <w:t xml:space="preserve"> Movement</w:t>
      </w:r>
      <w:r w:rsidRPr="00043177">
        <w:rPr>
          <w:rFonts w:ascii="Minion Pro" w:hAnsi="Minion Pro"/>
          <w:sz w:val="20"/>
          <w:szCs w:val="20"/>
        </w:rPr>
        <w:t>.</w:t>
      </w:r>
      <w:r w:rsidR="00D166C9" w:rsidRPr="00043177">
        <w:rPr>
          <w:rFonts w:ascii="Minion Pro" w:hAnsi="Minion Pro"/>
          <w:sz w:val="20"/>
          <w:szCs w:val="20"/>
        </w:rPr>
        <w:t xml:space="preserve"> I later found out that the architectural forms used at Poundbury were, for the most part</w:t>
      </w:r>
      <w:r w:rsidR="00EC30E5" w:rsidRPr="00043177">
        <w:rPr>
          <w:rFonts w:ascii="Minion Pro" w:hAnsi="Minion Pro"/>
          <w:sz w:val="20"/>
          <w:szCs w:val="20"/>
        </w:rPr>
        <w:t>,</w:t>
      </w:r>
      <w:r w:rsidR="00D166C9" w:rsidRPr="00043177">
        <w:rPr>
          <w:rFonts w:ascii="Minion Pro" w:hAnsi="Minion Pro"/>
          <w:sz w:val="20"/>
          <w:szCs w:val="20"/>
        </w:rPr>
        <w:t xml:space="preserve"> found close by in Fordington</w:t>
      </w:r>
      <w:r w:rsidR="0012032D">
        <w:rPr>
          <w:rFonts w:ascii="Minion Pro" w:hAnsi="Minion Pro"/>
          <w:sz w:val="20"/>
          <w:szCs w:val="20"/>
        </w:rPr>
        <w:t>,</w:t>
      </w:r>
      <w:r w:rsidR="005F5DE8" w:rsidRPr="00043177">
        <w:rPr>
          <w:rFonts w:ascii="Minion Pro" w:hAnsi="Minion Pro"/>
          <w:sz w:val="20"/>
          <w:szCs w:val="20"/>
        </w:rPr>
        <w:t xml:space="preserve"> </w:t>
      </w:r>
      <w:r w:rsidR="00315D64" w:rsidRPr="00043177">
        <w:rPr>
          <w:rFonts w:ascii="Minion Pro" w:hAnsi="Minion Pro"/>
          <w:sz w:val="20"/>
          <w:szCs w:val="20"/>
        </w:rPr>
        <w:t xml:space="preserve">a suburb of </w:t>
      </w:r>
      <w:r w:rsidR="005F5DE8" w:rsidRPr="00043177">
        <w:rPr>
          <w:rFonts w:ascii="Minion Pro" w:hAnsi="Minion Pro"/>
          <w:sz w:val="20"/>
          <w:szCs w:val="20"/>
        </w:rPr>
        <w:t>Dorchester</w:t>
      </w:r>
      <w:r w:rsidR="00D166C9" w:rsidRPr="00043177">
        <w:rPr>
          <w:rFonts w:ascii="Minion Pro" w:hAnsi="Minion Pro"/>
          <w:sz w:val="20"/>
          <w:szCs w:val="20"/>
        </w:rPr>
        <w:t xml:space="preserve">, </w:t>
      </w:r>
      <w:r w:rsidR="005F5DE8" w:rsidRPr="00043177">
        <w:rPr>
          <w:rFonts w:ascii="Minion Pro" w:hAnsi="Minion Pro"/>
          <w:sz w:val="20"/>
          <w:szCs w:val="20"/>
        </w:rPr>
        <w:t xml:space="preserve">and </w:t>
      </w:r>
      <w:r w:rsidR="00315D64" w:rsidRPr="00043177">
        <w:rPr>
          <w:rFonts w:ascii="Minion Pro" w:hAnsi="Minion Pro"/>
          <w:sz w:val="20"/>
          <w:szCs w:val="20"/>
        </w:rPr>
        <w:t xml:space="preserve">in </w:t>
      </w:r>
      <w:r w:rsidR="005F5DE8" w:rsidRPr="00043177">
        <w:rPr>
          <w:rFonts w:ascii="Minion Pro" w:hAnsi="Minion Pro"/>
          <w:sz w:val="20"/>
          <w:szCs w:val="20"/>
        </w:rPr>
        <w:t>outlying villages near the town</w:t>
      </w:r>
      <w:r w:rsidR="00D166C9" w:rsidRPr="00043177">
        <w:rPr>
          <w:rFonts w:ascii="Minion Pro" w:hAnsi="Minion Pro"/>
          <w:sz w:val="20"/>
          <w:szCs w:val="20"/>
        </w:rPr>
        <w:t xml:space="preserve">. </w:t>
      </w:r>
      <w:r w:rsidRPr="00043177">
        <w:rPr>
          <w:rFonts w:ascii="Minion Pro" w:hAnsi="Minion Pro"/>
          <w:sz w:val="20"/>
          <w:szCs w:val="20"/>
        </w:rPr>
        <w:t xml:space="preserve"> In the UK, all provincial towns seem to have a similar High St displaying the shop fronts of well-known national chains. In Poundbury there is no corresponding High St and the national chains are not </w:t>
      </w:r>
      <w:r w:rsidR="00EC30E5" w:rsidRPr="00043177">
        <w:rPr>
          <w:rFonts w:ascii="Minion Pro" w:hAnsi="Minion Pro"/>
          <w:sz w:val="20"/>
          <w:szCs w:val="20"/>
        </w:rPr>
        <w:t>dominant</w:t>
      </w:r>
      <w:r w:rsidRPr="00043177">
        <w:rPr>
          <w:rFonts w:ascii="Minion Pro" w:hAnsi="Minion Pro"/>
          <w:sz w:val="20"/>
          <w:szCs w:val="20"/>
        </w:rPr>
        <w:t xml:space="preserve"> in anything the same way as in, say, Dorchester.</w:t>
      </w:r>
      <w:r w:rsidR="00315D64" w:rsidRPr="00043177">
        <w:rPr>
          <w:rFonts w:ascii="Minion Pro" w:hAnsi="Minion Pro"/>
          <w:sz w:val="20"/>
          <w:szCs w:val="20"/>
        </w:rPr>
        <w:t xml:space="preserve"> This seemed to me to </w:t>
      </w:r>
      <w:r w:rsidR="00C4005E">
        <w:rPr>
          <w:rFonts w:ascii="Minion Pro" w:hAnsi="Minion Pro"/>
          <w:sz w:val="20"/>
          <w:szCs w:val="20"/>
        </w:rPr>
        <w:t>underscore</w:t>
      </w:r>
      <w:r w:rsidR="00315D64" w:rsidRPr="00043177">
        <w:rPr>
          <w:rFonts w:ascii="Minion Pro" w:hAnsi="Minion Pro"/>
          <w:sz w:val="20"/>
          <w:szCs w:val="20"/>
        </w:rPr>
        <w:t xml:space="preserve"> the importance </w:t>
      </w:r>
      <w:r w:rsidR="009D0D9F">
        <w:rPr>
          <w:rFonts w:ascii="Minion Pro" w:hAnsi="Minion Pro"/>
          <w:sz w:val="20"/>
          <w:szCs w:val="20"/>
        </w:rPr>
        <w:t xml:space="preserve">placed upon </w:t>
      </w:r>
      <w:r w:rsidR="00315D64" w:rsidRPr="00043177">
        <w:rPr>
          <w:rFonts w:ascii="Minion Pro" w:hAnsi="Minion Pro"/>
          <w:sz w:val="20"/>
          <w:szCs w:val="20"/>
        </w:rPr>
        <w:t>individual enterprise</w:t>
      </w:r>
      <w:r w:rsidR="00C4005E">
        <w:rPr>
          <w:rFonts w:ascii="Minion Pro" w:hAnsi="Minion Pro"/>
          <w:sz w:val="20"/>
          <w:szCs w:val="20"/>
        </w:rPr>
        <w:t xml:space="preserve"> as a key factor in community formation</w:t>
      </w:r>
      <w:r w:rsidR="009D0D9F">
        <w:rPr>
          <w:rFonts w:ascii="Minion Pro" w:hAnsi="Minion Pro"/>
          <w:sz w:val="20"/>
          <w:szCs w:val="20"/>
        </w:rPr>
        <w:t>.</w:t>
      </w:r>
      <w:r w:rsidR="00315D64" w:rsidRPr="00043177">
        <w:rPr>
          <w:rFonts w:ascii="Minion Pro" w:hAnsi="Minion Pro"/>
          <w:sz w:val="20"/>
          <w:szCs w:val="20"/>
        </w:rPr>
        <w:t xml:space="preserve"> </w:t>
      </w:r>
      <w:r w:rsidR="00BC185E">
        <w:rPr>
          <w:rFonts w:ascii="Minion Pro" w:hAnsi="Minion Pro"/>
          <w:sz w:val="20"/>
          <w:szCs w:val="20"/>
        </w:rPr>
        <w:br/>
        <w:t xml:space="preserve">     </w:t>
      </w:r>
      <w:r w:rsidRPr="00043177">
        <w:rPr>
          <w:rFonts w:ascii="Minion Pro" w:hAnsi="Minion Pro"/>
          <w:sz w:val="20"/>
          <w:szCs w:val="20"/>
        </w:rPr>
        <w:t>As well</w:t>
      </w:r>
      <w:r w:rsidR="009117AE" w:rsidRPr="00043177">
        <w:rPr>
          <w:rFonts w:ascii="Minion Pro" w:hAnsi="Minion Pro"/>
          <w:sz w:val="20"/>
          <w:szCs w:val="20"/>
        </w:rPr>
        <w:t>,</w:t>
      </w:r>
      <w:r w:rsidRPr="00043177">
        <w:rPr>
          <w:rFonts w:ascii="Minion Pro" w:hAnsi="Minion Pro"/>
          <w:sz w:val="20"/>
          <w:szCs w:val="20"/>
        </w:rPr>
        <w:t xml:space="preserve"> </w:t>
      </w:r>
      <w:r w:rsidR="009117AE" w:rsidRPr="00043177">
        <w:rPr>
          <w:rFonts w:ascii="Minion Pro" w:hAnsi="Minion Pro"/>
          <w:sz w:val="20"/>
          <w:szCs w:val="20"/>
        </w:rPr>
        <w:t>new business creation</w:t>
      </w:r>
      <w:r w:rsidRPr="00043177">
        <w:rPr>
          <w:rFonts w:ascii="Minion Pro" w:hAnsi="Minion Pro"/>
          <w:sz w:val="20"/>
          <w:szCs w:val="20"/>
        </w:rPr>
        <w:t>, job creation, mental health</w:t>
      </w:r>
      <w:r w:rsidR="009117AE" w:rsidRPr="00043177">
        <w:rPr>
          <w:rFonts w:ascii="Minion Pro" w:hAnsi="Minion Pro"/>
          <w:sz w:val="20"/>
          <w:szCs w:val="20"/>
        </w:rPr>
        <w:t xml:space="preserve"> indicators</w:t>
      </w:r>
      <w:r w:rsidRPr="00043177">
        <w:rPr>
          <w:rFonts w:ascii="Minion Pro" w:hAnsi="Minion Pro"/>
          <w:sz w:val="20"/>
          <w:szCs w:val="20"/>
        </w:rPr>
        <w:t xml:space="preserve">, crime rates, </w:t>
      </w:r>
      <w:r w:rsidR="009117AE" w:rsidRPr="00043177">
        <w:rPr>
          <w:rFonts w:ascii="Minion Pro" w:hAnsi="Minion Pro"/>
          <w:sz w:val="20"/>
          <w:szCs w:val="20"/>
        </w:rPr>
        <w:t xml:space="preserve">and </w:t>
      </w:r>
      <w:r w:rsidRPr="00043177">
        <w:rPr>
          <w:rFonts w:ascii="Minion Pro" w:hAnsi="Minion Pro"/>
          <w:sz w:val="20"/>
          <w:szCs w:val="20"/>
        </w:rPr>
        <w:t>accident rates when measured</w:t>
      </w:r>
      <w:r w:rsidR="009117AE" w:rsidRPr="00043177">
        <w:rPr>
          <w:rFonts w:ascii="Minion Pro" w:hAnsi="Minion Pro"/>
          <w:sz w:val="20"/>
          <w:szCs w:val="20"/>
        </w:rPr>
        <w:t>,</w:t>
      </w:r>
      <w:r w:rsidRPr="00043177">
        <w:rPr>
          <w:rFonts w:ascii="Minion Pro" w:hAnsi="Minion Pro"/>
          <w:sz w:val="20"/>
          <w:szCs w:val="20"/>
        </w:rPr>
        <w:t xml:space="preserve"> indicate a successful project. House prices are on average 20% higher than similar centres in Dorset. The development is designed for the middle market, definitely not high end, the average price for housing is around 400/500K Pounds. </w:t>
      </w:r>
      <w:r w:rsidR="00EC30E5" w:rsidRPr="00043177">
        <w:rPr>
          <w:rFonts w:ascii="Minion Pro" w:hAnsi="Minion Pro"/>
          <w:sz w:val="20"/>
          <w:szCs w:val="20"/>
        </w:rPr>
        <w:t xml:space="preserve">That is a fraction of an equivalent house in suburban London. </w:t>
      </w:r>
      <w:r w:rsidRPr="00043177">
        <w:rPr>
          <w:rFonts w:ascii="Minion Pro" w:hAnsi="Minion Pro"/>
          <w:sz w:val="20"/>
          <w:szCs w:val="20"/>
        </w:rPr>
        <w:t xml:space="preserve">The notable exception is The Royal Pavilion with </w:t>
      </w:r>
      <w:r w:rsidR="00315D64" w:rsidRPr="00043177">
        <w:rPr>
          <w:rFonts w:ascii="Minion Pro" w:hAnsi="Minion Pro"/>
          <w:sz w:val="20"/>
          <w:szCs w:val="20"/>
        </w:rPr>
        <w:t>its most expensive</w:t>
      </w:r>
      <w:r w:rsidR="005F5DE8" w:rsidRPr="00043177">
        <w:rPr>
          <w:rFonts w:ascii="Minion Pro" w:hAnsi="Minion Pro"/>
          <w:sz w:val="20"/>
          <w:szCs w:val="20"/>
        </w:rPr>
        <w:t xml:space="preserve"> </w:t>
      </w:r>
      <w:r w:rsidRPr="00043177">
        <w:rPr>
          <w:rFonts w:ascii="Minion Pro" w:hAnsi="Minion Pro"/>
          <w:sz w:val="20"/>
          <w:szCs w:val="20"/>
        </w:rPr>
        <w:t xml:space="preserve">apartment </w:t>
      </w:r>
      <w:r w:rsidR="009D0D9F">
        <w:rPr>
          <w:rFonts w:ascii="Minion Pro" w:hAnsi="Minion Pro"/>
          <w:sz w:val="20"/>
          <w:szCs w:val="20"/>
        </w:rPr>
        <w:t xml:space="preserve">currently </w:t>
      </w:r>
      <w:r w:rsidRPr="00043177">
        <w:rPr>
          <w:rFonts w:ascii="Minion Pro" w:hAnsi="Minion Pro"/>
          <w:sz w:val="20"/>
          <w:szCs w:val="20"/>
        </w:rPr>
        <w:t>on offer at 2</w:t>
      </w:r>
      <w:r w:rsidR="000F7E3F" w:rsidRPr="00043177">
        <w:rPr>
          <w:rFonts w:ascii="Minion Pro" w:hAnsi="Minion Pro"/>
          <w:sz w:val="20"/>
          <w:szCs w:val="20"/>
        </w:rPr>
        <w:t xml:space="preserve"> </w:t>
      </w:r>
      <w:r w:rsidR="00EC30E5" w:rsidRPr="00043177">
        <w:rPr>
          <w:rFonts w:ascii="Minion Pro" w:hAnsi="Minion Pro"/>
          <w:sz w:val="20"/>
          <w:szCs w:val="20"/>
        </w:rPr>
        <w:t>m</w:t>
      </w:r>
      <w:r w:rsidR="00D166C9" w:rsidRPr="00043177">
        <w:rPr>
          <w:rFonts w:ascii="Minion Pro" w:hAnsi="Minion Pro"/>
          <w:sz w:val="20"/>
          <w:szCs w:val="20"/>
        </w:rPr>
        <w:t>illion</w:t>
      </w:r>
      <w:r w:rsidRPr="00043177">
        <w:rPr>
          <w:rFonts w:ascii="Minion Pro" w:hAnsi="Minion Pro"/>
          <w:sz w:val="20"/>
          <w:szCs w:val="20"/>
        </w:rPr>
        <w:t xml:space="preserve"> Pounds. </w:t>
      </w:r>
      <w:r w:rsidR="00D166C9" w:rsidRPr="00043177">
        <w:rPr>
          <w:rStyle w:val="FootnoteReference"/>
          <w:rFonts w:ascii="Minion Pro" w:hAnsi="Minion Pro"/>
          <w:sz w:val="20"/>
          <w:szCs w:val="20"/>
        </w:rPr>
        <w:footnoteReference w:id="14"/>
      </w:r>
      <w:r w:rsidR="00C4005E">
        <w:rPr>
          <w:rFonts w:ascii="Minion Pro" w:hAnsi="Minion Pro"/>
          <w:sz w:val="20"/>
          <w:szCs w:val="20"/>
        </w:rPr>
        <w:t xml:space="preserve"> </w:t>
      </w:r>
    </w:p>
    <w:p w14:paraId="41CE230E" w14:textId="41ECEE19" w:rsidR="00A20766" w:rsidRDefault="00A20766" w:rsidP="00325656">
      <w:pPr>
        <w:spacing w:line="276" w:lineRule="auto"/>
        <w:rPr>
          <w:rFonts w:ascii="Minion Pro" w:hAnsi="Minion Pro"/>
          <w:sz w:val="20"/>
          <w:szCs w:val="20"/>
        </w:rPr>
      </w:pPr>
      <w:r w:rsidRPr="00043177">
        <w:rPr>
          <w:rFonts w:ascii="Minion Pro" w:hAnsi="Minion Pro"/>
        </w:rPr>
        <w:t>THE URBAN VILLAGE CONCEPT AT POUNDBURY</w:t>
      </w:r>
      <w:r w:rsidR="00BC185E">
        <w:rPr>
          <w:rFonts w:ascii="Minion Pro" w:hAnsi="Minion Pro"/>
        </w:rPr>
        <w:br/>
        <w:t xml:space="preserve">      </w:t>
      </w:r>
      <w:r w:rsidRPr="00043177">
        <w:rPr>
          <w:rFonts w:ascii="Minion Pro" w:hAnsi="Minion Pro"/>
          <w:sz w:val="20"/>
          <w:szCs w:val="20"/>
        </w:rPr>
        <w:t xml:space="preserve">Krier created a four quadrant plan, avoiding an orthogonal grid, and using an organic approach to town planning based on the ideal of permeability between houses. This meant allowing a maximum ten minute walk for residents from their home to key shopping and service locations. The layout of each quadrant shows a striking similarity to well-known medieval town centres. </w:t>
      </w:r>
      <w:r w:rsidR="00D166C9" w:rsidRPr="00043177">
        <w:rPr>
          <w:rStyle w:val="FootnoteReference"/>
          <w:rFonts w:ascii="Minion Pro" w:hAnsi="Minion Pro"/>
          <w:sz w:val="20"/>
          <w:szCs w:val="20"/>
        </w:rPr>
        <w:footnoteReference w:id="15"/>
      </w:r>
      <w:r w:rsidR="009E5047" w:rsidRPr="00043177">
        <w:rPr>
          <w:rFonts w:ascii="Minion Pro" w:hAnsi="Minion Pro"/>
          <w:sz w:val="20"/>
          <w:szCs w:val="20"/>
        </w:rPr>
        <w:t xml:space="preserve"> It is easy to see that the houses are clustered around the centre without any orthogonal grid layouts. The houses c</w:t>
      </w:r>
      <w:r w:rsidR="005650E9">
        <w:rPr>
          <w:rFonts w:ascii="Minion Pro" w:hAnsi="Minion Pro"/>
          <w:sz w:val="20"/>
          <w:szCs w:val="20"/>
        </w:rPr>
        <w:t>o</w:t>
      </w:r>
      <w:r w:rsidR="009E5047" w:rsidRPr="00043177">
        <w:rPr>
          <w:rFonts w:ascii="Minion Pro" w:hAnsi="Minion Pro"/>
          <w:sz w:val="20"/>
          <w:szCs w:val="20"/>
        </w:rPr>
        <w:t xml:space="preserve">me first then the roads </w:t>
      </w:r>
      <w:r w:rsidR="005650E9">
        <w:rPr>
          <w:rFonts w:ascii="Minion Pro" w:hAnsi="Minion Pro"/>
          <w:sz w:val="20"/>
          <w:szCs w:val="20"/>
        </w:rPr>
        <w:t xml:space="preserve">are </w:t>
      </w:r>
      <w:r w:rsidR="009E5047" w:rsidRPr="00043177">
        <w:rPr>
          <w:rFonts w:ascii="Minion Pro" w:hAnsi="Minion Pro"/>
          <w:sz w:val="20"/>
          <w:szCs w:val="20"/>
        </w:rPr>
        <w:t>filled in between the houses.</w:t>
      </w:r>
      <w:r w:rsidR="00BC185E">
        <w:rPr>
          <w:rFonts w:ascii="Minion Pro" w:hAnsi="Minion Pro"/>
          <w:sz w:val="20"/>
          <w:szCs w:val="20"/>
        </w:rPr>
        <w:br/>
        <w:t xml:space="preserve">     </w:t>
      </w:r>
      <w:r w:rsidR="00BC185E" w:rsidRPr="00043177">
        <w:rPr>
          <w:rFonts w:ascii="Minion Pro" w:hAnsi="Minion Pro"/>
          <w:sz w:val="20"/>
          <w:szCs w:val="20"/>
        </w:rPr>
        <w:t xml:space="preserve"> </w:t>
      </w:r>
      <w:r w:rsidRPr="00043177">
        <w:rPr>
          <w:rFonts w:ascii="Minion Pro" w:hAnsi="Minion Pro"/>
          <w:sz w:val="20"/>
          <w:szCs w:val="20"/>
        </w:rPr>
        <w:t xml:space="preserve">In 1989, the Poundbury Masterplan was exhibited in Dorchester. Local residents and interested </w:t>
      </w:r>
      <w:r w:rsidRPr="00043177">
        <w:rPr>
          <w:rFonts w:ascii="Minion Pro" w:hAnsi="Minion Pro"/>
          <w:sz w:val="20"/>
          <w:szCs w:val="20"/>
        </w:rPr>
        <w:lastRenderedPageBreak/>
        <w:t xml:space="preserve">parties were invited to share their opinions and the feedback was reflected in the scheme designs before planning consent was sought. The resulting </w:t>
      </w:r>
      <w:r w:rsidR="009D0D9F">
        <w:rPr>
          <w:rFonts w:ascii="Minion Pro" w:hAnsi="Minion Pro"/>
          <w:sz w:val="20"/>
          <w:szCs w:val="20"/>
        </w:rPr>
        <w:t>m</w:t>
      </w:r>
      <w:r w:rsidRPr="00043177">
        <w:rPr>
          <w:rFonts w:ascii="Minion Pro" w:hAnsi="Minion Pro"/>
          <w:sz w:val="20"/>
          <w:szCs w:val="20"/>
        </w:rPr>
        <w:t>asterplan divided Poundbury into four distinctive quarters– with construction work commencing on the first phase in October 199</w:t>
      </w:r>
      <w:r w:rsidR="005F5DE8" w:rsidRPr="00043177">
        <w:rPr>
          <w:rFonts w:ascii="Minion Pro" w:hAnsi="Minion Pro"/>
          <w:sz w:val="20"/>
          <w:szCs w:val="20"/>
        </w:rPr>
        <w:t>2</w:t>
      </w:r>
      <w:r w:rsidRPr="00043177">
        <w:rPr>
          <w:rFonts w:ascii="Minion Pro" w:hAnsi="Minion Pro"/>
          <w:sz w:val="20"/>
          <w:szCs w:val="20"/>
        </w:rPr>
        <w:t>. This was presented to public review and critique as it has at the beginning of each phase.</w:t>
      </w:r>
      <w:r w:rsidR="009E5047" w:rsidRPr="00043177">
        <w:rPr>
          <w:rFonts w:ascii="Minion Pro" w:hAnsi="Minion Pro"/>
          <w:sz w:val="20"/>
          <w:szCs w:val="20"/>
        </w:rPr>
        <w:t xml:space="preserve"> The number of sectors has now exceeded four</w:t>
      </w:r>
      <w:r w:rsidR="00F63210">
        <w:rPr>
          <w:rFonts w:ascii="Minion Pro" w:hAnsi="Minion Pro"/>
          <w:sz w:val="20"/>
          <w:szCs w:val="20"/>
        </w:rPr>
        <w:t>,</w:t>
      </w:r>
      <w:r w:rsidR="009E5047" w:rsidRPr="00043177">
        <w:rPr>
          <w:rFonts w:ascii="Minion Pro" w:hAnsi="Minion Pro"/>
          <w:sz w:val="20"/>
          <w:szCs w:val="20"/>
        </w:rPr>
        <w:t xml:space="preserve"> so the term </w:t>
      </w:r>
      <w:r w:rsidR="00F63210">
        <w:rPr>
          <w:rFonts w:ascii="Minion Pro" w:hAnsi="Minion Pro"/>
          <w:sz w:val="20"/>
          <w:szCs w:val="20"/>
        </w:rPr>
        <w:t>‘</w:t>
      </w:r>
      <w:r w:rsidR="009E5047" w:rsidRPr="00043177">
        <w:rPr>
          <w:rFonts w:ascii="Minion Pro" w:hAnsi="Minion Pro"/>
          <w:sz w:val="20"/>
          <w:szCs w:val="20"/>
        </w:rPr>
        <w:t>quadrant</w:t>
      </w:r>
      <w:r w:rsidR="00F63210">
        <w:rPr>
          <w:rFonts w:ascii="Minion Pro" w:hAnsi="Minion Pro"/>
          <w:sz w:val="20"/>
          <w:szCs w:val="20"/>
        </w:rPr>
        <w:t>’</w:t>
      </w:r>
      <w:r w:rsidR="00C8780F">
        <w:rPr>
          <w:rFonts w:ascii="Minion Pro" w:hAnsi="Minion Pro"/>
          <w:sz w:val="20"/>
          <w:szCs w:val="20"/>
        </w:rPr>
        <w:t xml:space="preserve"> may be</w:t>
      </w:r>
      <w:r w:rsidR="009E5047" w:rsidRPr="00043177">
        <w:rPr>
          <w:rFonts w:ascii="Minion Pro" w:hAnsi="Minion Pro"/>
          <w:sz w:val="20"/>
          <w:szCs w:val="20"/>
        </w:rPr>
        <w:t xml:space="preserve"> redundant.</w:t>
      </w:r>
      <w:r w:rsidR="00BC185E">
        <w:rPr>
          <w:rFonts w:ascii="Minion Pro" w:hAnsi="Minion Pro"/>
          <w:sz w:val="20"/>
          <w:szCs w:val="20"/>
        </w:rPr>
        <w:br/>
        <w:t xml:space="preserve">    </w:t>
      </w:r>
      <w:r w:rsidR="00BC185E" w:rsidRPr="00043177">
        <w:rPr>
          <w:rFonts w:ascii="Minion Pro" w:hAnsi="Minion Pro"/>
          <w:sz w:val="20"/>
          <w:szCs w:val="20"/>
        </w:rPr>
        <w:t xml:space="preserve"> </w:t>
      </w:r>
      <w:r w:rsidRPr="00043177">
        <w:rPr>
          <w:rFonts w:ascii="Minion Pro" w:hAnsi="Minion Pro"/>
          <w:sz w:val="20"/>
          <w:szCs w:val="20"/>
        </w:rPr>
        <w:t>Critics argued that home buyers would be uninterested in houses that shared a dividing wall with council housing. As well, the dense housing environment was</w:t>
      </w:r>
      <w:r w:rsidRPr="00043177">
        <w:rPr>
          <w:rFonts w:ascii="Minion Pro" w:hAnsi="Minion Pro"/>
        </w:rPr>
        <w:t xml:space="preserve"> </w:t>
      </w:r>
      <w:r w:rsidRPr="00043177">
        <w:rPr>
          <w:rFonts w:ascii="Minion Pro" w:hAnsi="Minion Pro"/>
          <w:sz w:val="20"/>
          <w:szCs w:val="20"/>
        </w:rPr>
        <w:t>out of keeping with the</w:t>
      </w:r>
      <w:r w:rsidRPr="00043177">
        <w:rPr>
          <w:rFonts w:ascii="Minion Pro" w:hAnsi="Minion Pro"/>
        </w:rPr>
        <w:t xml:space="preserve"> </w:t>
      </w:r>
      <w:r w:rsidRPr="00043177">
        <w:rPr>
          <w:rFonts w:ascii="Minion Pro" w:hAnsi="Minion Pro"/>
          <w:sz w:val="20"/>
          <w:szCs w:val="20"/>
        </w:rPr>
        <w:t xml:space="preserve">expectations of middle-class British house-buyers, usually attracted by detached houses with wrap-around gardens. Others predicted that business would not want to move to the middle of a residential area, and that Poundbury would end up as a </w:t>
      </w:r>
      <w:r w:rsidR="00BD4A81">
        <w:rPr>
          <w:rFonts w:ascii="Minion Pro" w:hAnsi="Minion Pro"/>
          <w:sz w:val="20"/>
          <w:szCs w:val="20"/>
        </w:rPr>
        <w:t>‘</w:t>
      </w:r>
      <w:r w:rsidRPr="00043177">
        <w:rPr>
          <w:rFonts w:ascii="Minion Pro" w:hAnsi="Minion Pro"/>
          <w:sz w:val="20"/>
          <w:szCs w:val="20"/>
        </w:rPr>
        <w:t>glorified council estate</w:t>
      </w:r>
      <w:r w:rsidR="00BD4A81">
        <w:rPr>
          <w:rFonts w:ascii="Minion Pro" w:hAnsi="Minion Pro"/>
          <w:sz w:val="20"/>
          <w:szCs w:val="20"/>
        </w:rPr>
        <w:t>.’</w:t>
      </w:r>
      <w:r w:rsidRPr="00043177">
        <w:rPr>
          <w:rFonts w:ascii="Minion Pro" w:hAnsi="Minion Pro"/>
          <w:sz w:val="20"/>
          <w:szCs w:val="20"/>
        </w:rPr>
        <w:t xml:space="preserve"> In many ways, the masterplan for Poundbury went directly against conventional planning orthodoxy</w:t>
      </w:r>
      <w:r w:rsidR="0002328C" w:rsidRPr="00043177">
        <w:rPr>
          <w:rFonts w:ascii="Minion Pro" w:hAnsi="Minion Pro"/>
          <w:sz w:val="20"/>
          <w:szCs w:val="20"/>
        </w:rPr>
        <w:t xml:space="preserve"> in the UK</w:t>
      </w:r>
      <w:r w:rsidRPr="00043177">
        <w:rPr>
          <w:rFonts w:ascii="Minion Pro" w:hAnsi="Minion Pro"/>
          <w:sz w:val="20"/>
          <w:szCs w:val="20"/>
        </w:rPr>
        <w:t>. The residential streets with their close proximity to shops, workshops and factories, enabled residents to live and work in the community without the need for commuting.  Its fundamental tenet, mixed use, ran counter to conventional zoning practice, which prefers to concentrate business in designated business parks, housing in housing estates, and shops in shopping centres</w:t>
      </w:r>
      <w:r w:rsidR="009E5047" w:rsidRPr="00043177">
        <w:rPr>
          <w:rFonts w:ascii="Minion Pro" w:hAnsi="Minion Pro"/>
          <w:sz w:val="20"/>
          <w:szCs w:val="20"/>
        </w:rPr>
        <w:t xml:space="preserve"> dominated by the established national chains</w:t>
      </w:r>
      <w:r w:rsidRPr="00043177">
        <w:rPr>
          <w:rFonts w:ascii="Minion Pro" w:hAnsi="Minion Pro"/>
          <w:sz w:val="20"/>
          <w:szCs w:val="20"/>
        </w:rPr>
        <w:t>.</w:t>
      </w:r>
      <w:r w:rsidR="00BC185E">
        <w:rPr>
          <w:rFonts w:ascii="Minion Pro" w:hAnsi="Minion Pro"/>
          <w:sz w:val="20"/>
          <w:szCs w:val="20"/>
        </w:rPr>
        <w:br/>
        <w:t xml:space="preserve">     </w:t>
      </w:r>
      <w:r w:rsidR="00BC185E" w:rsidRPr="00043177">
        <w:rPr>
          <w:rFonts w:ascii="Minion Pro" w:hAnsi="Minion Pro"/>
          <w:sz w:val="20"/>
          <w:szCs w:val="20"/>
        </w:rPr>
        <w:t xml:space="preserve"> </w:t>
      </w:r>
      <w:r w:rsidRPr="00043177">
        <w:rPr>
          <w:rFonts w:ascii="Minion Pro" w:hAnsi="Minion Pro"/>
          <w:sz w:val="20"/>
          <w:szCs w:val="20"/>
        </w:rPr>
        <w:t>Having conceived Poundbury as a carefully planned recreation of a traditional organically developed village, the planners did not expect to encounter the problems facing other suburban developments. This is not to say that it has been stress-free or easy. Examination of the Leon Krier interviews makes quite clear the continual need for compromise and accommodation during the lengthy evolution of the development</w:t>
      </w:r>
      <w:r w:rsidR="0002328C" w:rsidRPr="00043177">
        <w:rPr>
          <w:rFonts w:ascii="Minion Pro" w:hAnsi="Minion Pro"/>
          <w:sz w:val="20"/>
          <w:szCs w:val="20"/>
        </w:rPr>
        <w:t xml:space="preserve"> from plan to built environment</w:t>
      </w:r>
      <w:r w:rsidRPr="00043177">
        <w:rPr>
          <w:rFonts w:ascii="Minion Pro" w:hAnsi="Minion Pro"/>
          <w:sz w:val="20"/>
          <w:szCs w:val="20"/>
        </w:rPr>
        <w:t>.</w:t>
      </w:r>
      <w:r w:rsidR="00D166C9" w:rsidRPr="00043177">
        <w:rPr>
          <w:rStyle w:val="FootnoteReference"/>
          <w:rFonts w:ascii="Minion Pro" w:hAnsi="Minion Pro"/>
          <w:sz w:val="20"/>
          <w:szCs w:val="20"/>
        </w:rPr>
        <w:footnoteReference w:id="16"/>
      </w:r>
    </w:p>
    <w:p w14:paraId="39771418" w14:textId="3619271B" w:rsidR="00BC185E" w:rsidRDefault="00BC185E">
      <w:pPr>
        <w:rPr>
          <w:rFonts w:ascii="Minion Pro" w:hAnsi="Minion Pro"/>
          <w:sz w:val="20"/>
          <w:szCs w:val="20"/>
        </w:rPr>
      </w:pPr>
      <w:r>
        <w:rPr>
          <w:rFonts w:ascii="Minion Pro" w:hAnsi="Minion Pro"/>
          <w:sz w:val="20"/>
          <w:szCs w:val="20"/>
        </w:rPr>
        <w:br w:type="page"/>
      </w:r>
    </w:p>
    <w:p w14:paraId="7DFE0062" w14:textId="77777777" w:rsidR="00BC185E" w:rsidRPr="00043177" w:rsidRDefault="00BC185E" w:rsidP="00325656">
      <w:pPr>
        <w:spacing w:line="276" w:lineRule="auto"/>
        <w:rPr>
          <w:rFonts w:ascii="Minion Pro" w:hAnsi="Minion Pro"/>
          <w:sz w:val="20"/>
          <w:szCs w:val="20"/>
        </w:rPr>
      </w:pPr>
    </w:p>
    <w:p w14:paraId="04817765" w14:textId="77777777" w:rsidR="00A20766" w:rsidRPr="00043177" w:rsidRDefault="00A20766" w:rsidP="00325656">
      <w:pPr>
        <w:spacing w:line="276" w:lineRule="auto"/>
        <w:rPr>
          <w:rFonts w:ascii="Minion Pro" w:hAnsi="Minion Pro"/>
        </w:rPr>
      </w:pPr>
      <w:r w:rsidRPr="00043177">
        <w:rPr>
          <w:rFonts w:ascii="Minion Pro" w:hAnsi="Minion Pro"/>
        </w:rPr>
        <w:t xml:space="preserve">THE URBAN VILLAGE CONCEPT: TEN GUIDING PRINCIPLES </w:t>
      </w:r>
    </w:p>
    <w:p w14:paraId="75CE17FC" w14:textId="04819BCE" w:rsidR="00A20766" w:rsidRPr="00AA232C" w:rsidRDefault="00A20766" w:rsidP="00325656">
      <w:pPr>
        <w:spacing w:line="276" w:lineRule="auto"/>
        <w:rPr>
          <w:rFonts w:ascii="Minion Pro" w:hAnsi="Minion Pro"/>
          <w:sz w:val="16"/>
          <w:szCs w:val="16"/>
        </w:rPr>
      </w:pPr>
      <w:r w:rsidRPr="00AA232C">
        <w:rPr>
          <w:rFonts w:ascii="Minion Pro" w:hAnsi="Minion Pro"/>
          <w:sz w:val="16"/>
          <w:szCs w:val="16"/>
        </w:rPr>
        <w:t>Prince Charle</w:t>
      </w:r>
      <w:r w:rsidR="0012032D" w:rsidRPr="00AA232C">
        <w:rPr>
          <w:rFonts w:ascii="Minion Pro" w:hAnsi="Minion Pro"/>
          <w:sz w:val="16"/>
          <w:szCs w:val="16"/>
        </w:rPr>
        <w:t>’</w:t>
      </w:r>
      <w:r w:rsidRPr="00AA232C">
        <w:rPr>
          <w:rFonts w:ascii="Minion Pro" w:hAnsi="Minion Pro"/>
          <w:sz w:val="16"/>
          <w:szCs w:val="16"/>
        </w:rPr>
        <w:t xml:space="preserve">s book </w:t>
      </w:r>
      <w:r w:rsidRPr="00AA232C">
        <w:rPr>
          <w:rFonts w:ascii="Minion Pro" w:hAnsi="Minion Pro"/>
          <w:i/>
          <w:sz w:val="16"/>
          <w:szCs w:val="16"/>
        </w:rPr>
        <w:t>Vision of Britain</w:t>
      </w:r>
      <w:r w:rsidRPr="00AA232C">
        <w:rPr>
          <w:rFonts w:ascii="Minion Pro" w:hAnsi="Minion Pro"/>
          <w:sz w:val="16"/>
          <w:szCs w:val="16"/>
        </w:rPr>
        <w:t xml:space="preserve"> sets out a list of "ten principles we can build upon" in order to create a successful modern urban living environment. These are as follows:</w:t>
      </w:r>
    </w:p>
    <w:p w14:paraId="7219B894" w14:textId="2AA03198" w:rsidR="00A20766" w:rsidRPr="00AA232C" w:rsidRDefault="00A20766" w:rsidP="00AA232C">
      <w:pPr>
        <w:spacing w:line="276" w:lineRule="auto"/>
        <w:ind w:left="720"/>
        <w:rPr>
          <w:rFonts w:ascii="Minion Pro" w:hAnsi="Minion Pro"/>
          <w:sz w:val="16"/>
          <w:szCs w:val="16"/>
        </w:rPr>
      </w:pPr>
      <w:r w:rsidRPr="00AA232C">
        <w:rPr>
          <w:rFonts w:ascii="Minion Pro" w:hAnsi="Minion Pro"/>
          <w:sz w:val="16"/>
          <w:szCs w:val="16"/>
        </w:rPr>
        <w:t xml:space="preserve">1.     </w:t>
      </w:r>
      <w:r w:rsidR="00F63210" w:rsidRPr="00AA232C">
        <w:rPr>
          <w:rFonts w:ascii="Minion Pro" w:hAnsi="Minion Pro"/>
          <w:sz w:val="16"/>
          <w:szCs w:val="16"/>
        </w:rPr>
        <w:t xml:space="preserve"> </w:t>
      </w:r>
      <w:r w:rsidRPr="00AA232C">
        <w:rPr>
          <w:rFonts w:ascii="Minion Pro" w:hAnsi="Minion Pro"/>
          <w:sz w:val="16"/>
          <w:szCs w:val="16"/>
        </w:rPr>
        <w:t xml:space="preserve">Place. That planners should understand the local environment, </w:t>
      </w:r>
      <w:r w:rsidR="0076238C" w:rsidRPr="00AA232C">
        <w:rPr>
          <w:rFonts w:ascii="Minion Pro" w:hAnsi="Minion Pro"/>
          <w:sz w:val="16"/>
          <w:szCs w:val="16"/>
        </w:rPr>
        <w:br/>
        <w:t xml:space="preserve">         </w:t>
      </w:r>
      <w:r w:rsidRPr="00AA232C">
        <w:rPr>
          <w:rFonts w:ascii="Minion Pro" w:hAnsi="Minion Pro"/>
          <w:sz w:val="16"/>
          <w:szCs w:val="16"/>
        </w:rPr>
        <w:t>and design their projects to blend with it.</w:t>
      </w:r>
      <w:r w:rsidR="0076238C" w:rsidRPr="00AA232C">
        <w:rPr>
          <w:rFonts w:ascii="Minion Pro" w:hAnsi="Minion Pro"/>
          <w:sz w:val="16"/>
          <w:szCs w:val="16"/>
        </w:rPr>
        <w:br/>
        <w:t xml:space="preserve"> </w:t>
      </w:r>
      <w:r w:rsidRPr="00AA232C">
        <w:rPr>
          <w:rFonts w:ascii="Minion Pro" w:hAnsi="Minion Pro"/>
          <w:sz w:val="16"/>
          <w:szCs w:val="16"/>
        </w:rPr>
        <w:t xml:space="preserve">2.     Hierarchy. That the design of buildings should always reflect </w:t>
      </w:r>
      <w:r w:rsidR="0076238C" w:rsidRPr="00AA232C">
        <w:rPr>
          <w:rFonts w:ascii="Minion Pro" w:hAnsi="Minion Pro"/>
          <w:sz w:val="16"/>
          <w:szCs w:val="16"/>
        </w:rPr>
        <w:br/>
        <w:t xml:space="preserve">         </w:t>
      </w:r>
      <w:r w:rsidRPr="00AA232C">
        <w:rPr>
          <w:rFonts w:ascii="Minion Pro" w:hAnsi="Minion Pro"/>
          <w:sz w:val="16"/>
          <w:szCs w:val="16"/>
        </w:rPr>
        <w:t xml:space="preserve">their hierarchical position in the community, that "public buildings </w:t>
      </w:r>
      <w:r w:rsidR="0076238C" w:rsidRPr="00AA232C">
        <w:rPr>
          <w:rFonts w:ascii="Minion Pro" w:hAnsi="Minion Pro"/>
          <w:sz w:val="16"/>
          <w:szCs w:val="16"/>
        </w:rPr>
        <w:br/>
        <w:t xml:space="preserve">         </w:t>
      </w:r>
      <w:r w:rsidRPr="00AA232C">
        <w:rPr>
          <w:rFonts w:ascii="Minion Pro" w:hAnsi="Minion Pro"/>
          <w:sz w:val="16"/>
          <w:szCs w:val="16"/>
        </w:rPr>
        <w:t xml:space="preserve">ought to proclaim </w:t>
      </w:r>
      <w:r w:rsidR="0076238C" w:rsidRPr="00AA232C">
        <w:rPr>
          <w:rFonts w:ascii="Minion Pro" w:hAnsi="Minion Pro"/>
          <w:sz w:val="16"/>
          <w:szCs w:val="16"/>
        </w:rPr>
        <w:t xml:space="preserve"> </w:t>
      </w:r>
      <w:r w:rsidRPr="00AA232C">
        <w:rPr>
          <w:rFonts w:ascii="Minion Pro" w:hAnsi="Minion Pro"/>
          <w:sz w:val="16"/>
          <w:szCs w:val="16"/>
        </w:rPr>
        <w:t xml:space="preserve">themselves with pride", and others be designed  </w:t>
      </w:r>
      <w:r w:rsidR="0076238C" w:rsidRPr="00AA232C">
        <w:rPr>
          <w:rFonts w:ascii="Minion Pro" w:hAnsi="Minion Pro"/>
          <w:sz w:val="16"/>
          <w:szCs w:val="16"/>
        </w:rPr>
        <w:br/>
        <w:t xml:space="preserve">         </w:t>
      </w:r>
      <w:r w:rsidRPr="00AA232C">
        <w:rPr>
          <w:rFonts w:ascii="Minion Pro" w:hAnsi="Minion Pro"/>
          <w:sz w:val="16"/>
          <w:szCs w:val="16"/>
        </w:rPr>
        <w:t>in function of their value in society.</w:t>
      </w:r>
      <w:r w:rsidR="0076238C" w:rsidRPr="00AA232C">
        <w:rPr>
          <w:rFonts w:ascii="Minion Pro" w:hAnsi="Minion Pro"/>
          <w:sz w:val="16"/>
          <w:szCs w:val="16"/>
        </w:rPr>
        <w:br/>
        <w:t xml:space="preserve"> </w:t>
      </w:r>
      <w:r w:rsidRPr="00AA232C">
        <w:rPr>
          <w:rFonts w:ascii="Minion Pro" w:hAnsi="Minion Pro"/>
          <w:sz w:val="16"/>
          <w:szCs w:val="16"/>
        </w:rPr>
        <w:t xml:space="preserve">3. </w:t>
      </w:r>
      <w:r w:rsidR="0002328C" w:rsidRPr="00AA232C">
        <w:rPr>
          <w:rFonts w:ascii="Minion Pro" w:hAnsi="Minion Pro"/>
          <w:sz w:val="16"/>
          <w:szCs w:val="16"/>
        </w:rPr>
        <w:t xml:space="preserve">   </w:t>
      </w:r>
      <w:r w:rsidRPr="00AA232C">
        <w:rPr>
          <w:rFonts w:ascii="Minion Pro" w:hAnsi="Minion Pro"/>
          <w:sz w:val="16"/>
          <w:szCs w:val="16"/>
        </w:rPr>
        <w:t xml:space="preserve">Scale. That buildings should bear relation to the human scale, and the </w:t>
      </w:r>
      <w:r w:rsidR="0076238C" w:rsidRPr="00AA232C">
        <w:rPr>
          <w:rFonts w:ascii="Minion Pro" w:hAnsi="Minion Pro"/>
          <w:sz w:val="16"/>
          <w:szCs w:val="16"/>
        </w:rPr>
        <w:br/>
        <w:t xml:space="preserve">        </w:t>
      </w:r>
      <w:r w:rsidR="0002328C" w:rsidRPr="00AA232C">
        <w:rPr>
          <w:rFonts w:ascii="Minion Pro" w:hAnsi="Minion Pro"/>
          <w:sz w:val="16"/>
          <w:szCs w:val="16"/>
        </w:rPr>
        <w:t xml:space="preserve"> </w:t>
      </w:r>
      <w:r w:rsidRPr="00AA232C">
        <w:rPr>
          <w:rFonts w:ascii="Minion Pro" w:hAnsi="Minion Pro"/>
          <w:sz w:val="16"/>
          <w:szCs w:val="16"/>
        </w:rPr>
        <w:t xml:space="preserve">scale of other </w:t>
      </w:r>
      <w:r w:rsidR="0076238C" w:rsidRPr="00AA232C">
        <w:rPr>
          <w:rFonts w:ascii="Minion Pro" w:hAnsi="Minion Pro"/>
          <w:sz w:val="16"/>
          <w:szCs w:val="16"/>
        </w:rPr>
        <w:t xml:space="preserve"> </w:t>
      </w:r>
      <w:r w:rsidRPr="00AA232C">
        <w:rPr>
          <w:rFonts w:ascii="Minion Pro" w:hAnsi="Minion Pro"/>
          <w:sz w:val="16"/>
          <w:szCs w:val="16"/>
        </w:rPr>
        <w:t>buildings in an area.</w:t>
      </w:r>
      <w:r w:rsidR="0076238C" w:rsidRPr="00AA232C">
        <w:rPr>
          <w:rFonts w:ascii="Minion Pro" w:hAnsi="Minion Pro"/>
          <w:sz w:val="16"/>
          <w:szCs w:val="16"/>
        </w:rPr>
        <w:br/>
      </w:r>
      <w:r w:rsidRPr="00AA232C">
        <w:rPr>
          <w:rFonts w:ascii="Minion Pro" w:hAnsi="Minion Pro"/>
          <w:sz w:val="16"/>
          <w:szCs w:val="16"/>
        </w:rPr>
        <w:t>4.     Harmony. That buildings should blend harmoniously with others in the vicinity.</w:t>
      </w:r>
      <w:r w:rsidR="0076238C" w:rsidRPr="00AA232C">
        <w:rPr>
          <w:rFonts w:ascii="Minion Pro" w:hAnsi="Minion Pro"/>
          <w:sz w:val="16"/>
          <w:szCs w:val="16"/>
        </w:rPr>
        <w:br/>
      </w:r>
      <w:r w:rsidRPr="00AA232C">
        <w:rPr>
          <w:rFonts w:ascii="Minion Pro" w:hAnsi="Minion Pro"/>
          <w:sz w:val="16"/>
          <w:szCs w:val="16"/>
        </w:rPr>
        <w:t xml:space="preserve">5.     Enclosure. That spatial identity is of major importance, and that </w:t>
      </w:r>
      <w:r w:rsidR="0076238C" w:rsidRPr="00AA232C">
        <w:rPr>
          <w:rFonts w:ascii="Minion Pro" w:hAnsi="Minion Pro"/>
          <w:sz w:val="16"/>
          <w:szCs w:val="16"/>
        </w:rPr>
        <w:br/>
        <w:t xml:space="preserve">         </w:t>
      </w:r>
      <w:r w:rsidRPr="00AA232C">
        <w:rPr>
          <w:rFonts w:ascii="Minion Pro" w:hAnsi="Minion Pro"/>
          <w:sz w:val="16"/>
          <w:szCs w:val="16"/>
        </w:rPr>
        <w:t>new developments should  incorporate such public spaces as squares and courtyards</w:t>
      </w:r>
      <w:r w:rsidR="0076238C" w:rsidRPr="00AA232C">
        <w:rPr>
          <w:rFonts w:ascii="Minion Pro" w:hAnsi="Minion Pro"/>
          <w:sz w:val="16"/>
          <w:szCs w:val="16"/>
        </w:rPr>
        <w:br/>
      </w:r>
      <w:r w:rsidRPr="00AA232C">
        <w:rPr>
          <w:rFonts w:ascii="Minion Pro" w:hAnsi="Minion Pro"/>
          <w:sz w:val="16"/>
          <w:szCs w:val="16"/>
        </w:rPr>
        <w:t xml:space="preserve">6.     Materials. That building materials used should reflect the diversity of </w:t>
      </w:r>
      <w:r w:rsidR="0076238C" w:rsidRPr="00AA232C">
        <w:rPr>
          <w:rFonts w:ascii="Minion Pro" w:hAnsi="Minion Pro"/>
          <w:sz w:val="16"/>
          <w:szCs w:val="16"/>
        </w:rPr>
        <w:br/>
        <w:t xml:space="preserve">        </w:t>
      </w:r>
      <w:r w:rsidRPr="00AA232C">
        <w:rPr>
          <w:rFonts w:ascii="Minion Pro" w:hAnsi="Minion Pro"/>
          <w:sz w:val="16"/>
          <w:szCs w:val="16"/>
        </w:rPr>
        <w:t>local traditions, and not conform to any national or international  standard.</w:t>
      </w:r>
      <w:r w:rsidR="0076238C" w:rsidRPr="00AA232C">
        <w:rPr>
          <w:rFonts w:ascii="Minion Pro" w:hAnsi="Minion Pro"/>
          <w:sz w:val="16"/>
          <w:szCs w:val="16"/>
        </w:rPr>
        <w:t xml:space="preserve"> </w:t>
      </w:r>
      <w:r w:rsidR="0076238C" w:rsidRPr="00AA232C">
        <w:rPr>
          <w:rFonts w:ascii="Minion Pro" w:hAnsi="Minion Pro"/>
          <w:sz w:val="16"/>
          <w:szCs w:val="16"/>
        </w:rPr>
        <w:br/>
      </w:r>
      <w:r w:rsidRPr="00AA232C">
        <w:rPr>
          <w:rFonts w:ascii="Minion Pro" w:hAnsi="Minion Pro"/>
          <w:sz w:val="16"/>
          <w:szCs w:val="16"/>
        </w:rPr>
        <w:t xml:space="preserve">7.     Decoration. That decorative craftsmanship should still be, as it always </w:t>
      </w:r>
      <w:r w:rsidR="0076238C" w:rsidRPr="00AA232C">
        <w:rPr>
          <w:rFonts w:ascii="Minion Pro" w:hAnsi="Minion Pro"/>
          <w:sz w:val="16"/>
          <w:szCs w:val="16"/>
        </w:rPr>
        <w:br/>
        <w:t xml:space="preserve">        </w:t>
      </w:r>
      <w:r w:rsidRPr="00AA232C">
        <w:rPr>
          <w:rFonts w:ascii="Minion Pro" w:hAnsi="Minion Pro"/>
          <w:sz w:val="16"/>
          <w:szCs w:val="16"/>
        </w:rPr>
        <w:t>has been, a major feature of the urban environment.</w:t>
      </w:r>
      <w:r w:rsidR="0076238C" w:rsidRPr="00AA232C">
        <w:rPr>
          <w:rFonts w:ascii="Minion Pro" w:hAnsi="Minion Pro"/>
          <w:sz w:val="16"/>
          <w:szCs w:val="16"/>
        </w:rPr>
        <w:br/>
      </w:r>
      <w:r w:rsidRPr="00AA232C">
        <w:rPr>
          <w:rFonts w:ascii="Minion Pro" w:hAnsi="Minion Pro"/>
          <w:sz w:val="16"/>
          <w:szCs w:val="16"/>
        </w:rPr>
        <w:t xml:space="preserve">8. </w:t>
      </w:r>
      <w:r w:rsidR="0060797E" w:rsidRPr="00AA232C">
        <w:rPr>
          <w:rFonts w:ascii="Minion Pro" w:hAnsi="Minion Pro"/>
          <w:sz w:val="16"/>
          <w:szCs w:val="16"/>
        </w:rPr>
        <w:t xml:space="preserve">    </w:t>
      </w:r>
      <w:r w:rsidRPr="00AA232C">
        <w:rPr>
          <w:rFonts w:ascii="Minion Pro" w:hAnsi="Minion Pro"/>
          <w:sz w:val="16"/>
          <w:szCs w:val="16"/>
        </w:rPr>
        <w:t xml:space="preserve">Art. That artistic decoration has a major and a symbolic role to play </w:t>
      </w:r>
      <w:r w:rsidR="0076238C" w:rsidRPr="00AA232C">
        <w:rPr>
          <w:rFonts w:ascii="Minion Pro" w:hAnsi="Minion Pro"/>
          <w:sz w:val="16"/>
          <w:szCs w:val="16"/>
        </w:rPr>
        <w:br/>
        <w:t xml:space="preserve">        </w:t>
      </w:r>
      <w:r w:rsidRPr="00AA232C">
        <w:rPr>
          <w:rFonts w:ascii="Minion Pro" w:hAnsi="Minion Pro"/>
          <w:sz w:val="16"/>
          <w:szCs w:val="16"/>
        </w:rPr>
        <w:t xml:space="preserve">in the enhancement of the urban environment, and that artists as well </w:t>
      </w:r>
      <w:r w:rsidR="0076238C" w:rsidRPr="00AA232C">
        <w:rPr>
          <w:rFonts w:ascii="Minion Pro" w:hAnsi="Minion Pro"/>
          <w:sz w:val="16"/>
          <w:szCs w:val="16"/>
        </w:rPr>
        <w:br/>
        <w:t xml:space="preserve">        </w:t>
      </w:r>
      <w:r w:rsidRPr="00AA232C">
        <w:rPr>
          <w:rFonts w:ascii="Minion Pro" w:hAnsi="Minion Pro"/>
          <w:sz w:val="16"/>
          <w:szCs w:val="16"/>
        </w:rPr>
        <w:t>as architects should have  a role to play in the designing of new living environments.</w:t>
      </w:r>
      <w:r w:rsidR="0076238C" w:rsidRPr="00AA232C">
        <w:rPr>
          <w:rFonts w:ascii="Minion Pro" w:hAnsi="Minion Pro"/>
          <w:sz w:val="16"/>
          <w:szCs w:val="16"/>
        </w:rPr>
        <w:br/>
      </w:r>
      <w:r w:rsidRPr="00AA232C">
        <w:rPr>
          <w:rFonts w:ascii="Minion Pro" w:hAnsi="Minion Pro"/>
          <w:sz w:val="16"/>
          <w:szCs w:val="16"/>
        </w:rPr>
        <w:t xml:space="preserve">9.    </w:t>
      </w:r>
      <w:r w:rsidR="00F63210" w:rsidRPr="00AA232C">
        <w:rPr>
          <w:rFonts w:ascii="Minion Pro" w:hAnsi="Minion Pro"/>
          <w:sz w:val="16"/>
          <w:szCs w:val="16"/>
        </w:rPr>
        <w:t xml:space="preserve"> </w:t>
      </w:r>
      <w:r w:rsidRPr="00AA232C">
        <w:rPr>
          <w:rFonts w:ascii="Minion Pro" w:hAnsi="Minion Pro"/>
          <w:sz w:val="16"/>
          <w:szCs w:val="16"/>
        </w:rPr>
        <w:t xml:space="preserve">Signs and lighting. That these also contribute to the success of the </w:t>
      </w:r>
      <w:r w:rsidR="0076238C" w:rsidRPr="00AA232C">
        <w:rPr>
          <w:rFonts w:ascii="Minion Pro" w:hAnsi="Minion Pro"/>
          <w:sz w:val="16"/>
          <w:szCs w:val="16"/>
        </w:rPr>
        <w:br/>
        <w:t xml:space="preserve">        </w:t>
      </w:r>
      <w:r w:rsidRPr="00AA232C">
        <w:rPr>
          <w:rFonts w:ascii="Minion Pro" w:hAnsi="Minion Pro"/>
          <w:sz w:val="16"/>
          <w:szCs w:val="16"/>
        </w:rPr>
        <w:t>built environment, and should be put up with care.</w:t>
      </w:r>
      <w:r w:rsidR="0076238C" w:rsidRPr="00AA232C">
        <w:rPr>
          <w:rFonts w:ascii="Minion Pro" w:hAnsi="Minion Pro"/>
          <w:sz w:val="16"/>
          <w:szCs w:val="16"/>
        </w:rPr>
        <w:t xml:space="preserve"> </w:t>
      </w:r>
      <w:r w:rsidR="0076238C" w:rsidRPr="00AA232C">
        <w:rPr>
          <w:rFonts w:ascii="Minion Pro" w:hAnsi="Minion Pro"/>
          <w:sz w:val="16"/>
          <w:szCs w:val="16"/>
        </w:rPr>
        <w:br/>
      </w:r>
      <w:r w:rsidRPr="00AA232C">
        <w:rPr>
          <w:rFonts w:ascii="Minion Pro" w:hAnsi="Minion Pro"/>
          <w:sz w:val="16"/>
          <w:szCs w:val="16"/>
        </w:rPr>
        <w:t xml:space="preserve">10.  </w:t>
      </w:r>
      <w:r w:rsidR="00F63210" w:rsidRPr="00AA232C">
        <w:rPr>
          <w:rFonts w:ascii="Minion Pro" w:hAnsi="Minion Pro"/>
          <w:sz w:val="16"/>
          <w:szCs w:val="16"/>
        </w:rPr>
        <w:t xml:space="preserve"> </w:t>
      </w:r>
      <w:r w:rsidRPr="00AA232C">
        <w:rPr>
          <w:rFonts w:ascii="Minion Pro" w:hAnsi="Minion Pro"/>
          <w:sz w:val="16"/>
          <w:szCs w:val="16"/>
        </w:rPr>
        <w:t xml:space="preserve">Community. That a successful community is a place where residents feel involved, </w:t>
      </w:r>
      <w:r w:rsidR="0060797E" w:rsidRPr="00AA232C">
        <w:rPr>
          <w:rFonts w:ascii="Minion Pro" w:hAnsi="Minion Pro"/>
          <w:sz w:val="16"/>
          <w:szCs w:val="16"/>
        </w:rPr>
        <w:br/>
        <w:t xml:space="preserve">        </w:t>
      </w:r>
      <w:r w:rsidRPr="00AA232C">
        <w:rPr>
          <w:rFonts w:ascii="Minion Pro" w:hAnsi="Minion Pro"/>
          <w:sz w:val="16"/>
          <w:szCs w:val="16"/>
        </w:rPr>
        <w:t>and contribute to the planning and running of their environment.</w:t>
      </w:r>
    </w:p>
    <w:p w14:paraId="08C822D4" w14:textId="32DA3386"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However</w:t>
      </w:r>
      <w:r w:rsidR="0002328C" w:rsidRPr="00043177">
        <w:rPr>
          <w:rFonts w:ascii="Minion Pro" w:hAnsi="Minion Pro"/>
          <w:sz w:val="20"/>
          <w:szCs w:val="20"/>
        </w:rPr>
        <w:t>,</w:t>
      </w:r>
      <w:r w:rsidRPr="00043177">
        <w:rPr>
          <w:rFonts w:ascii="Minion Pro" w:hAnsi="Minion Pro"/>
          <w:sz w:val="20"/>
          <w:szCs w:val="20"/>
        </w:rPr>
        <w:t xml:space="preserve"> it </w:t>
      </w:r>
      <w:r w:rsidR="0006358B" w:rsidRPr="00043177">
        <w:rPr>
          <w:rFonts w:ascii="Minion Pro" w:hAnsi="Minion Pro"/>
          <w:sz w:val="20"/>
          <w:szCs w:val="20"/>
        </w:rPr>
        <w:t>was</w:t>
      </w:r>
      <w:r w:rsidRPr="00043177">
        <w:rPr>
          <w:rFonts w:ascii="Minion Pro" w:hAnsi="Minion Pro"/>
          <w:sz w:val="20"/>
          <w:szCs w:val="20"/>
        </w:rPr>
        <w:t xml:space="preserve"> </w:t>
      </w:r>
      <w:r w:rsidR="000F7E3F" w:rsidRPr="00043177">
        <w:rPr>
          <w:rFonts w:ascii="Minion Pro" w:hAnsi="Minion Pro"/>
          <w:sz w:val="20"/>
          <w:szCs w:val="20"/>
        </w:rPr>
        <w:t>stated</w:t>
      </w:r>
      <w:r w:rsidRPr="00043177">
        <w:rPr>
          <w:rFonts w:ascii="Minion Pro" w:hAnsi="Minion Pro"/>
          <w:sz w:val="20"/>
          <w:szCs w:val="20"/>
        </w:rPr>
        <w:t xml:space="preserve"> </w:t>
      </w:r>
      <w:r w:rsidR="0076238C" w:rsidRPr="00043177">
        <w:rPr>
          <w:rFonts w:ascii="Minion Pro" w:hAnsi="Minion Pro"/>
          <w:sz w:val="20"/>
          <w:szCs w:val="20"/>
        </w:rPr>
        <w:t>by Simon</w:t>
      </w:r>
      <w:r w:rsidR="0002328C" w:rsidRPr="00043177">
        <w:rPr>
          <w:rFonts w:ascii="Minion Pro" w:hAnsi="Minion Pro"/>
          <w:sz w:val="20"/>
          <w:szCs w:val="20"/>
        </w:rPr>
        <w:t xml:space="preserve"> Conibear</w:t>
      </w:r>
      <w:r w:rsidR="0076238C" w:rsidRPr="00043177">
        <w:rPr>
          <w:rFonts w:ascii="Minion Pro" w:hAnsi="Minion Pro"/>
          <w:sz w:val="20"/>
          <w:szCs w:val="20"/>
        </w:rPr>
        <w:t xml:space="preserve"> and others </w:t>
      </w:r>
      <w:r w:rsidR="0006358B" w:rsidRPr="00043177">
        <w:rPr>
          <w:rFonts w:ascii="Minion Pro" w:hAnsi="Minion Pro"/>
          <w:sz w:val="20"/>
          <w:szCs w:val="20"/>
        </w:rPr>
        <w:t xml:space="preserve">in the Duchy office </w:t>
      </w:r>
      <w:r w:rsidRPr="00043177">
        <w:rPr>
          <w:rFonts w:ascii="Minion Pro" w:hAnsi="Minion Pro"/>
          <w:sz w:val="20"/>
          <w:szCs w:val="20"/>
        </w:rPr>
        <w:t>that i</w:t>
      </w:r>
      <w:r w:rsidR="0006358B" w:rsidRPr="00043177">
        <w:rPr>
          <w:rFonts w:ascii="Minion Pro" w:hAnsi="Minion Pro"/>
          <w:sz w:val="20"/>
          <w:szCs w:val="20"/>
        </w:rPr>
        <w:t>t</w:t>
      </w:r>
      <w:r w:rsidRPr="00043177">
        <w:rPr>
          <w:rFonts w:ascii="Minion Pro" w:hAnsi="Minion Pro"/>
          <w:sz w:val="20"/>
          <w:szCs w:val="20"/>
        </w:rPr>
        <w:t xml:space="preserve"> has </w:t>
      </w:r>
      <w:r w:rsidR="0006358B" w:rsidRPr="00043177">
        <w:rPr>
          <w:rFonts w:ascii="Minion Pro" w:hAnsi="Minion Pro"/>
          <w:sz w:val="20"/>
          <w:szCs w:val="20"/>
        </w:rPr>
        <w:t xml:space="preserve">not </w:t>
      </w:r>
      <w:r w:rsidRPr="00043177">
        <w:rPr>
          <w:rFonts w:ascii="Minion Pro" w:hAnsi="Minion Pro"/>
          <w:sz w:val="20"/>
          <w:szCs w:val="20"/>
        </w:rPr>
        <w:t xml:space="preserve">been possible to follow these principles in </w:t>
      </w:r>
      <w:r w:rsidR="0006358B" w:rsidRPr="00043177">
        <w:rPr>
          <w:rFonts w:ascii="Minion Pro" w:hAnsi="Minion Pro"/>
          <w:sz w:val="20"/>
          <w:szCs w:val="20"/>
        </w:rPr>
        <w:t>every case</w:t>
      </w:r>
      <w:r w:rsidRPr="00043177">
        <w:rPr>
          <w:rFonts w:ascii="Minion Pro" w:hAnsi="Minion Pro"/>
          <w:sz w:val="20"/>
          <w:szCs w:val="20"/>
        </w:rPr>
        <w:t xml:space="preserve">. Attempting to balance the ideals of urbanism with cost pressures, building regulations, local government requirements, marketing considerations, and </w:t>
      </w:r>
      <w:r w:rsidR="003A7C68">
        <w:rPr>
          <w:rFonts w:ascii="Minion Pro" w:hAnsi="Minion Pro"/>
          <w:sz w:val="20"/>
          <w:szCs w:val="20"/>
        </w:rPr>
        <w:t>critically</w:t>
      </w:r>
      <w:r w:rsidRPr="00043177">
        <w:rPr>
          <w:rFonts w:ascii="Minion Pro" w:hAnsi="Minion Pro"/>
          <w:sz w:val="20"/>
          <w:szCs w:val="20"/>
        </w:rPr>
        <w:t>, differing architectural preferences had been anything but easy. At every phase</w:t>
      </w:r>
      <w:r w:rsidR="0002328C" w:rsidRPr="00043177">
        <w:rPr>
          <w:rFonts w:ascii="Minion Pro" w:hAnsi="Minion Pro"/>
          <w:sz w:val="20"/>
          <w:szCs w:val="20"/>
        </w:rPr>
        <w:t>,</w:t>
      </w:r>
      <w:r w:rsidRPr="00043177">
        <w:rPr>
          <w:rFonts w:ascii="Minion Pro" w:hAnsi="Minion Pro"/>
          <w:sz w:val="20"/>
          <w:szCs w:val="20"/>
        </w:rPr>
        <w:t xml:space="preserve"> Treasury officials who had oversight over funding would require that certain commercial results had been achieved before funding for the next phase was released. However, despite all these conflicting requirements, an authentic urban village has been created and, to a surprising degree it complies with the original Krier vision. </w:t>
      </w:r>
    </w:p>
    <w:p w14:paraId="1BF841A5" w14:textId="354582A3" w:rsidR="00A20766" w:rsidRPr="006C08D1" w:rsidRDefault="00A20766" w:rsidP="00325656">
      <w:pPr>
        <w:spacing w:line="276" w:lineRule="auto"/>
        <w:rPr>
          <w:rFonts w:ascii="Minion Pro" w:hAnsi="Minion Pro"/>
          <w:color w:val="000000" w:themeColor="text1"/>
          <w:sz w:val="20"/>
          <w:szCs w:val="20"/>
        </w:rPr>
      </w:pPr>
      <w:r w:rsidRPr="006C08D1">
        <w:rPr>
          <w:rFonts w:ascii="Minion Pro" w:hAnsi="Minion Pro"/>
          <w:color w:val="000000" w:themeColor="text1"/>
          <w:sz w:val="20"/>
          <w:szCs w:val="20"/>
        </w:rPr>
        <w:t>SUSTAINABILITY THE POUNDBURY WAY</w:t>
      </w:r>
      <w:r w:rsidR="00FD4075" w:rsidRPr="006C08D1">
        <w:rPr>
          <w:rFonts w:ascii="Minion Pro" w:hAnsi="Minion Pro"/>
          <w:color w:val="000000" w:themeColor="text1"/>
          <w:sz w:val="20"/>
          <w:szCs w:val="20"/>
        </w:rPr>
        <w:br/>
      </w:r>
      <w:r w:rsidR="003A7C68">
        <w:rPr>
          <w:rFonts w:ascii="Minion Pro" w:hAnsi="Minion Pro"/>
          <w:color w:val="000000" w:themeColor="text1"/>
          <w:sz w:val="20"/>
          <w:szCs w:val="20"/>
        </w:rPr>
        <w:t xml:space="preserve">      </w:t>
      </w:r>
      <w:r w:rsidR="00FD4075" w:rsidRPr="006C08D1">
        <w:rPr>
          <w:rFonts w:ascii="Minion Pro" w:hAnsi="Minion Pro"/>
          <w:color w:val="000000" w:themeColor="text1"/>
          <w:sz w:val="20"/>
          <w:szCs w:val="20"/>
        </w:rPr>
        <w:t xml:space="preserve">Leon Krier argued that the term ‘sustainable’ indicates what is ecological - it has little  to do with  concepts of progress,  </w:t>
      </w:r>
      <w:r w:rsidR="00C8780F" w:rsidRPr="006C08D1">
        <w:rPr>
          <w:rFonts w:ascii="Minion Pro" w:hAnsi="Minion Pro"/>
          <w:color w:val="000000" w:themeColor="text1"/>
          <w:sz w:val="20"/>
          <w:szCs w:val="20"/>
        </w:rPr>
        <w:t>M</w:t>
      </w:r>
      <w:r w:rsidR="00FD4075" w:rsidRPr="006C08D1">
        <w:rPr>
          <w:rFonts w:ascii="Minion Pro" w:hAnsi="Minion Pro"/>
          <w:color w:val="000000" w:themeColor="text1"/>
          <w:sz w:val="20"/>
          <w:szCs w:val="20"/>
        </w:rPr>
        <w:t xml:space="preserve">odernism, ideology, creativity, industry, or economy. Sustainability addresses ultimate purposes and </w:t>
      </w:r>
      <w:r w:rsidR="00D950DB" w:rsidRPr="006C08D1">
        <w:rPr>
          <w:rFonts w:ascii="Minion Pro" w:hAnsi="Minion Pro"/>
          <w:color w:val="000000" w:themeColor="text1"/>
          <w:sz w:val="20"/>
          <w:szCs w:val="20"/>
        </w:rPr>
        <w:t xml:space="preserve">the </w:t>
      </w:r>
      <w:r w:rsidR="00FD4075" w:rsidRPr="006C08D1">
        <w:rPr>
          <w:rFonts w:ascii="Minion Pro" w:hAnsi="Minion Pro"/>
          <w:color w:val="000000" w:themeColor="text1"/>
          <w:sz w:val="20"/>
          <w:szCs w:val="20"/>
        </w:rPr>
        <w:t>means</w:t>
      </w:r>
      <w:r w:rsidR="00D950DB" w:rsidRPr="006C08D1">
        <w:rPr>
          <w:rFonts w:ascii="Minion Pro" w:hAnsi="Minion Pro"/>
          <w:color w:val="000000" w:themeColor="text1"/>
          <w:sz w:val="20"/>
          <w:szCs w:val="20"/>
        </w:rPr>
        <w:t xml:space="preserve"> used</w:t>
      </w:r>
      <w:r w:rsidR="00FD4075" w:rsidRPr="006C08D1">
        <w:rPr>
          <w:rFonts w:ascii="Minion Pro" w:hAnsi="Minion Pro"/>
          <w:color w:val="000000" w:themeColor="text1"/>
          <w:sz w:val="20"/>
          <w:szCs w:val="20"/>
        </w:rPr>
        <w:t xml:space="preserve"> when we build cities and exploit natural resources. Modernist architecture and </w:t>
      </w:r>
      <w:r w:rsidR="00C8780F" w:rsidRPr="006C08D1">
        <w:rPr>
          <w:rFonts w:ascii="Minion Pro" w:hAnsi="Minion Pro"/>
          <w:color w:val="000000" w:themeColor="text1"/>
          <w:sz w:val="20"/>
          <w:szCs w:val="20"/>
        </w:rPr>
        <w:t>S</w:t>
      </w:r>
      <w:r w:rsidR="00FD4075" w:rsidRPr="006C08D1">
        <w:rPr>
          <w:rFonts w:ascii="Minion Pro" w:hAnsi="Minion Pro"/>
          <w:color w:val="000000" w:themeColor="text1"/>
          <w:sz w:val="20"/>
          <w:szCs w:val="20"/>
        </w:rPr>
        <w:t xml:space="preserve">uburbanism are </w:t>
      </w:r>
      <w:r w:rsidR="00D950DB" w:rsidRPr="006C08D1">
        <w:rPr>
          <w:rFonts w:ascii="Minion Pro" w:hAnsi="Minion Pro"/>
          <w:color w:val="000000" w:themeColor="text1"/>
          <w:sz w:val="20"/>
          <w:szCs w:val="20"/>
        </w:rPr>
        <w:t xml:space="preserve">to him </w:t>
      </w:r>
      <w:r w:rsidR="00FD4075" w:rsidRPr="006C08D1">
        <w:rPr>
          <w:rFonts w:ascii="Minion Pro" w:hAnsi="Minion Pro"/>
          <w:color w:val="000000" w:themeColor="text1"/>
          <w:sz w:val="20"/>
          <w:szCs w:val="20"/>
        </w:rPr>
        <w:t xml:space="preserve">the reification of a type of blind will, celebrating </w:t>
      </w:r>
      <w:r w:rsidR="00D950DB" w:rsidRPr="006C08D1">
        <w:rPr>
          <w:rFonts w:ascii="Minion Pro" w:hAnsi="Minion Pro"/>
          <w:color w:val="000000" w:themeColor="text1"/>
          <w:sz w:val="20"/>
          <w:szCs w:val="20"/>
        </w:rPr>
        <w:t>modernism’s</w:t>
      </w:r>
      <w:r w:rsidR="00FD4075" w:rsidRPr="006C08D1">
        <w:rPr>
          <w:rFonts w:ascii="Minion Pro" w:hAnsi="Minion Pro"/>
          <w:color w:val="000000" w:themeColor="text1"/>
          <w:sz w:val="20"/>
          <w:szCs w:val="20"/>
        </w:rPr>
        <w:t xml:space="preserve"> ‘rational’ nature and its presumed technological genius.</w:t>
      </w:r>
      <w:r w:rsidR="00FD4075" w:rsidRPr="006C08D1">
        <w:rPr>
          <w:rStyle w:val="FootnoteReference"/>
          <w:rFonts w:ascii="Minion Pro" w:hAnsi="Minion Pro"/>
          <w:color w:val="000000" w:themeColor="text1"/>
          <w:sz w:val="20"/>
          <w:szCs w:val="20"/>
        </w:rPr>
        <w:footnoteReference w:id="17"/>
      </w:r>
      <w:r w:rsidR="003A7C68">
        <w:rPr>
          <w:rFonts w:ascii="Minion Pro" w:hAnsi="Minion Pro"/>
          <w:color w:val="000000" w:themeColor="text1"/>
          <w:sz w:val="20"/>
          <w:szCs w:val="20"/>
        </w:rPr>
        <w:br/>
        <w:t xml:space="preserve">     </w:t>
      </w:r>
      <w:r w:rsidR="003A7C68" w:rsidRPr="006C08D1">
        <w:rPr>
          <w:rFonts w:ascii="Minion Pro" w:hAnsi="Minion Pro"/>
          <w:color w:val="000000" w:themeColor="text1"/>
          <w:sz w:val="20"/>
          <w:szCs w:val="20"/>
        </w:rPr>
        <w:t xml:space="preserve"> </w:t>
      </w:r>
      <w:r w:rsidRPr="006C08D1">
        <w:rPr>
          <w:rFonts w:ascii="Minion Pro" w:hAnsi="Minion Pro"/>
          <w:color w:val="000000" w:themeColor="text1"/>
          <w:sz w:val="20"/>
          <w:szCs w:val="20"/>
        </w:rPr>
        <w:t xml:space="preserve">Sustainability as a principle was key to the thinking behind the Poundbury masterplan. </w:t>
      </w:r>
      <w:r w:rsidR="00C4005E" w:rsidRPr="006C08D1">
        <w:rPr>
          <w:rFonts w:ascii="Minion Pro" w:hAnsi="Minion Pro"/>
          <w:color w:val="000000" w:themeColor="text1"/>
          <w:sz w:val="20"/>
          <w:szCs w:val="20"/>
        </w:rPr>
        <w:t>In common usage, t</w:t>
      </w:r>
      <w:r w:rsidRPr="006C08D1">
        <w:rPr>
          <w:rFonts w:ascii="Minion Pro" w:hAnsi="Minion Pro"/>
          <w:color w:val="000000" w:themeColor="text1"/>
          <w:sz w:val="20"/>
          <w:szCs w:val="20"/>
        </w:rPr>
        <w:t xml:space="preserve">he word </w:t>
      </w:r>
      <w:r w:rsidR="0060797E" w:rsidRPr="006C08D1">
        <w:rPr>
          <w:rFonts w:ascii="Minion Pro" w:hAnsi="Minion Pro"/>
          <w:color w:val="000000" w:themeColor="text1"/>
          <w:sz w:val="20"/>
          <w:szCs w:val="20"/>
        </w:rPr>
        <w:t>‘</w:t>
      </w:r>
      <w:r w:rsidRPr="006C08D1">
        <w:rPr>
          <w:rFonts w:ascii="Minion Pro" w:hAnsi="Minion Pro"/>
          <w:color w:val="000000" w:themeColor="text1"/>
          <w:sz w:val="20"/>
          <w:szCs w:val="20"/>
        </w:rPr>
        <w:t>sustainability</w:t>
      </w:r>
      <w:r w:rsidR="0060797E" w:rsidRPr="006C08D1">
        <w:rPr>
          <w:rFonts w:ascii="Minion Pro" w:hAnsi="Minion Pro"/>
          <w:color w:val="000000" w:themeColor="text1"/>
          <w:sz w:val="20"/>
          <w:szCs w:val="20"/>
        </w:rPr>
        <w:t>’</w:t>
      </w:r>
      <w:r w:rsidRPr="006C08D1">
        <w:rPr>
          <w:rFonts w:ascii="Minion Pro" w:hAnsi="Minion Pro"/>
          <w:color w:val="000000" w:themeColor="text1"/>
          <w:sz w:val="20"/>
          <w:szCs w:val="20"/>
        </w:rPr>
        <w:t xml:space="preserve"> </w:t>
      </w:r>
      <w:r w:rsidR="00A31FAB" w:rsidRPr="006C08D1">
        <w:rPr>
          <w:rFonts w:ascii="Minion Pro" w:hAnsi="Minion Pro"/>
          <w:color w:val="000000" w:themeColor="text1"/>
          <w:sz w:val="20"/>
          <w:szCs w:val="20"/>
        </w:rPr>
        <w:t>has come to mean</w:t>
      </w:r>
      <w:r w:rsidRPr="006C08D1">
        <w:rPr>
          <w:rFonts w:ascii="Minion Pro" w:hAnsi="Minion Pro"/>
          <w:color w:val="000000" w:themeColor="text1"/>
          <w:sz w:val="20"/>
          <w:szCs w:val="20"/>
        </w:rPr>
        <w:t xml:space="preserve"> many things. At Poundbury it </w:t>
      </w:r>
      <w:r w:rsidR="00A31FAB" w:rsidRPr="006C08D1">
        <w:rPr>
          <w:rFonts w:ascii="Minion Pro" w:hAnsi="Minion Pro"/>
          <w:color w:val="000000" w:themeColor="text1"/>
          <w:sz w:val="20"/>
          <w:szCs w:val="20"/>
        </w:rPr>
        <w:t xml:space="preserve">seems to </w:t>
      </w:r>
      <w:r w:rsidRPr="006C08D1">
        <w:rPr>
          <w:rFonts w:ascii="Minion Pro" w:hAnsi="Minion Pro"/>
          <w:color w:val="000000" w:themeColor="text1"/>
          <w:sz w:val="20"/>
          <w:szCs w:val="20"/>
        </w:rPr>
        <w:t xml:space="preserve">underwrite an approach to planning and building, </w:t>
      </w:r>
      <w:r w:rsidR="00C4005E" w:rsidRPr="006C08D1">
        <w:rPr>
          <w:rFonts w:ascii="Minion Pro" w:hAnsi="Minion Pro"/>
          <w:color w:val="000000" w:themeColor="text1"/>
          <w:sz w:val="20"/>
          <w:szCs w:val="20"/>
        </w:rPr>
        <w:t xml:space="preserve">to </w:t>
      </w:r>
      <w:r w:rsidRPr="006C08D1">
        <w:rPr>
          <w:rFonts w:ascii="Minion Pro" w:hAnsi="Minion Pro"/>
          <w:color w:val="000000" w:themeColor="text1"/>
          <w:sz w:val="20"/>
          <w:szCs w:val="20"/>
        </w:rPr>
        <w:t xml:space="preserve">keeping as much as possible in the local area. It means, wherever possible, finding local suppliers of building materials, and building services. All builders are privately owned firms, and trade services are found locally. All building materials and the energy used in construction should, ideally, come from </w:t>
      </w:r>
      <w:r w:rsidR="009E5047" w:rsidRPr="006C08D1">
        <w:rPr>
          <w:rFonts w:ascii="Minion Pro" w:hAnsi="Minion Pro"/>
          <w:color w:val="000000" w:themeColor="text1"/>
          <w:sz w:val="20"/>
          <w:szCs w:val="20"/>
        </w:rPr>
        <w:t xml:space="preserve">local, </w:t>
      </w:r>
      <w:r w:rsidRPr="006C08D1">
        <w:rPr>
          <w:rFonts w:ascii="Minion Pro" w:hAnsi="Minion Pro"/>
          <w:color w:val="000000" w:themeColor="text1"/>
          <w:sz w:val="20"/>
          <w:szCs w:val="20"/>
        </w:rPr>
        <w:t xml:space="preserve">renewable sources. </w:t>
      </w:r>
      <w:r w:rsidR="0060797E" w:rsidRPr="006C08D1">
        <w:rPr>
          <w:rFonts w:ascii="Minion Pro" w:hAnsi="Minion Pro"/>
          <w:color w:val="000000" w:themeColor="text1"/>
          <w:sz w:val="20"/>
          <w:szCs w:val="20"/>
        </w:rPr>
        <w:t>As far as possible, design concepts have been local.</w:t>
      </w:r>
    </w:p>
    <w:p w14:paraId="445A6998" w14:textId="3787DA03"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lastRenderedPageBreak/>
        <w:t xml:space="preserve">It also means enlightened planning to enable easy local car-free shopping. All </w:t>
      </w:r>
      <w:r w:rsidR="0012032D">
        <w:rPr>
          <w:rFonts w:ascii="Minion Pro" w:hAnsi="Minion Pro"/>
          <w:sz w:val="20"/>
          <w:szCs w:val="20"/>
        </w:rPr>
        <w:t>household</w:t>
      </w:r>
      <w:r w:rsidRPr="00043177">
        <w:rPr>
          <w:rFonts w:ascii="Minion Pro" w:hAnsi="Minion Pro"/>
          <w:sz w:val="20"/>
          <w:szCs w:val="20"/>
        </w:rPr>
        <w:t xml:space="preserve"> shopping is located in each quadrant so that it can be completed on foot with no need of a car. A small local shopping complex for every 750 residences is the aim. The benefits are: reduced car use, increased exercise value in walking, and the purchase of smaller lots of groceries more often, thus supporting the local small businesses. The result is an average </w:t>
      </w:r>
      <w:r w:rsidR="009E5047" w:rsidRPr="00043177">
        <w:rPr>
          <w:rFonts w:ascii="Minion Pro" w:hAnsi="Minion Pro"/>
          <w:sz w:val="20"/>
          <w:szCs w:val="20"/>
        </w:rPr>
        <w:t>15</w:t>
      </w:r>
      <w:r w:rsidRPr="00043177">
        <w:rPr>
          <w:rFonts w:ascii="Minion Pro" w:hAnsi="Minion Pro"/>
          <w:sz w:val="20"/>
          <w:szCs w:val="20"/>
        </w:rPr>
        <w:t xml:space="preserve"> minute walk, say three times a week</w:t>
      </w:r>
      <w:r w:rsidR="00A31FAB">
        <w:rPr>
          <w:rFonts w:ascii="Minion Pro" w:hAnsi="Minion Pro"/>
          <w:sz w:val="20"/>
          <w:szCs w:val="20"/>
        </w:rPr>
        <w:t>;</w:t>
      </w:r>
      <w:r w:rsidRPr="00043177">
        <w:rPr>
          <w:rFonts w:ascii="Minion Pro" w:hAnsi="Minion Pro"/>
          <w:sz w:val="20"/>
          <w:szCs w:val="20"/>
        </w:rPr>
        <w:t xml:space="preserve"> </w:t>
      </w:r>
      <w:r w:rsidR="00A31FAB">
        <w:rPr>
          <w:rFonts w:ascii="Minion Pro" w:hAnsi="Minion Pro"/>
          <w:sz w:val="20"/>
          <w:szCs w:val="20"/>
        </w:rPr>
        <w:t>t</w:t>
      </w:r>
      <w:r w:rsidRPr="00043177">
        <w:rPr>
          <w:rFonts w:ascii="Minion Pro" w:hAnsi="Minion Pro"/>
          <w:sz w:val="20"/>
          <w:szCs w:val="20"/>
        </w:rPr>
        <w:t xml:space="preserve">his, rather than a single weekly car trip with minimal exercise benefit, high car dependency, and considerable carbon cost. Poundbury allotments </w:t>
      </w:r>
      <w:r w:rsidR="00A31FAB">
        <w:rPr>
          <w:rFonts w:ascii="Minion Pro" w:hAnsi="Minion Pro"/>
          <w:sz w:val="20"/>
          <w:szCs w:val="20"/>
        </w:rPr>
        <w:t xml:space="preserve">are available </w:t>
      </w:r>
      <w:r w:rsidRPr="00043177">
        <w:rPr>
          <w:rFonts w:ascii="Minion Pro" w:hAnsi="Minion Pro"/>
          <w:sz w:val="20"/>
          <w:szCs w:val="20"/>
        </w:rPr>
        <w:t>in</w:t>
      </w:r>
      <w:r w:rsidRPr="00043177">
        <w:rPr>
          <w:rFonts w:ascii="Minion Pro" w:hAnsi="Minion Pro"/>
        </w:rPr>
        <w:t xml:space="preserve"> </w:t>
      </w:r>
      <w:r w:rsidRPr="00043177">
        <w:rPr>
          <w:rFonts w:ascii="Minion Pro" w:hAnsi="Minion Pro"/>
          <w:sz w:val="20"/>
          <w:szCs w:val="20"/>
        </w:rPr>
        <w:t xml:space="preserve">several locations so </w:t>
      </w:r>
      <w:r w:rsidR="00A31FAB">
        <w:rPr>
          <w:rFonts w:ascii="Minion Pro" w:hAnsi="Minion Pro"/>
          <w:sz w:val="20"/>
          <w:szCs w:val="20"/>
        </w:rPr>
        <w:t>that residents</w:t>
      </w:r>
      <w:r w:rsidRPr="00043177">
        <w:rPr>
          <w:rFonts w:ascii="Minion Pro" w:hAnsi="Minion Pro"/>
          <w:sz w:val="20"/>
          <w:szCs w:val="20"/>
        </w:rPr>
        <w:t xml:space="preserve"> can be more self-sufficient in </w:t>
      </w:r>
      <w:r w:rsidR="00A31FAB">
        <w:rPr>
          <w:rFonts w:ascii="Minion Pro" w:hAnsi="Minion Pro"/>
          <w:sz w:val="20"/>
          <w:szCs w:val="20"/>
        </w:rPr>
        <w:t xml:space="preserve">growing </w:t>
      </w:r>
      <w:r w:rsidRPr="00043177">
        <w:rPr>
          <w:rFonts w:ascii="Minion Pro" w:hAnsi="Minion Pro"/>
          <w:sz w:val="20"/>
          <w:szCs w:val="20"/>
        </w:rPr>
        <w:t>the food on their tables.</w:t>
      </w:r>
      <w:r w:rsidR="003A7C68">
        <w:rPr>
          <w:rFonts w:ascii="Minion Pro" w:hAnsi="Minion Pro"/>
          <w:sz w:val="20"/>
          <w:szCs w:val="20"/>
        </w:rPr>
        <w:br/>
        <w:t xml:space="preserve">       </w:t>
      </w:r>
      <w:r w:rsidR="003A7C68" w:rsidRPr="00043177">
        <w:rPr>
          <w:rFonts w:ascii="Minion Pro" w:hAnsi="Minion Pro"/>
          <w:sz w:val="20"/>
          <w:szCs w:val="20"/>
        </w:rPr>
        <w:t xml:space="preserve"> </w:t>
      </w:r>
      <w:r w:rsidRPr="00043177">
        <w:rPr>
          <w:rFonts w:ascii="Minion Pro" w:hAnsi="Minion Pro"/>
          <w:sz w:val="20"/>
          <w:szCs w:val="20"/>
        </w:rPr>
        <w:t xml:space="preserve">A part of the sustainability ethos was outlined </w:t>
      </w:r>
      <w:r w:rsidR="0060797E">
        <w:rPr>
          <w:rFonts w:ascii="Minion Pro" w:hAnsi="Minion Pro"/>
          <w:sz w:val="20"/>
          <w:szCs w:val="20"/>
        </w:rPr>
        <w:t xml:space="preserve">by </w:t>
      </w:r>
      <w:r w:rsidR="001F7B33">
        <w:rPr>
          <w:rFonts w:ascii="Minion Pro" w:hAnsi="Minion Pro"/>
          <w:sz w:val="20"/>
          <w:szCs w:val="20"/>
        </w:rPr>
        <w:t>Tony</w:t>
      </w:r>
      <w:r w:rsidR="0060797E">
        <w:rPr>
          <w:rFonts w:ascii="Minion Pro" w:hAnsi="Minion Pro"/>
          <w:sz w:val="20"/>
          <w:szCs w:val="20"/>
        </w:rPr>
        <w:t xml:space="preserve"> Aldous </w:t>
      </w:r>
      <w:r w:rsidRPr="00043177">
        <w:rPr>
          <w:rFonts w:ascii="Minion Pro" w:hAnsi="Minion Pro"/>
          <w:sz w:val="20"/>
          <w:szCs w:val="20"/>
        </w:rPr>
        <w:t>in the foundational text</w:t>
      </w:r>
      <w:r w:rsidR="00315D64" w:rsidRPr="00043177">
        <w:rPr>
          <w:rFonts w:ascii="Minion Pro" w:hAnsi="Minion Pro"/>
          <w:sz w:val="20"/>
          <w:szCs w:val="20"/>
        </w:rPr>
        <w:t>,</w:t>
      </w:r>
      <w:r w:rsidRPr="00043177">
        <w:rPr>
          <w:rFonts w:ascii="Minion Pro" w:hAnsi="Minion Pro"/>
          <w:sz w:val="20"/>
          <w:szCs w:val="20"/>
        </w:rPr>
        <w:t xml:space="preserve"> </w:t>
      </w:r>
      <w:r w:rsidRPr="00043177">
        <w:rPr>
          <w:rFonts w:ascii="Minion Pro" w:hAnsi="Minion Pro"/>
          <w:i/>
          <w:sz w:val="20"/>
          <w:szCs w:val="20"/>
        </w:rPr>
        <w:t>Urban Villages</w:t>
      </w:r>
      <w:r w:rsidRPr="00043177">
        <w:rPr>
          <w:rFonts w:ascii="Minion Pro" w:hAnsi="Minion Pro"/>
          <w:sz w:val="20"/>
          <w:szCs w:val="20"/>
        </w:rPr>
        <w:t>.</w:t>
      </w:r>
    </w:p>
    <w:p w14:paraId="7F712142" w14:textId="45B6BFAC" w:rsidR="00A20766" w:rsidRPr="00BD4A81" w:rsidRDefault="00A20766" w:rsidP="00325656">
      <w:pPr>
        <w:spacing w:line="276" w:lineRule="auto"/>
        <w:ind w:left="720"/>
        <w:rPr>
          <w:rFonts w:ascii="Minion Pro" w:hAnsi="Minion Pro"/>
          <w:sz w:val="16"/>
          <w:szCs w:val="16"/>
        </w:rPr>
      </w:pPr>
      <w:r w:rsidRPr="00BD4A81">
        <w:rPr>
          <w:rFonts w:ascii="Minion Pro" w:hAnsi="Minion Pro"/>
          <w:sz w:val="16"/>
          <w:szCs w:val="16"/>
        </w:rPr>
        <w:t>The quality of sustainability can be seen in this way: ideally the residents develop or bring a commitment to caring for their new community, neighbourliness leads to a degree of self-policing, the usefulness and value of buildings survives changes of function and fashion: they are flexible enough to adapt to new uses rather than stand empty. Places are not engineered for a single use age or social group. They give a cross-section of people the chance to live there.</w:t>
      </w:r>
      <w:r w:rsidR="0076238C" w:rsidRPr="00BD4A81">
        <w:rPr>
          <w:rStyle w:val="FootnoteReference"/>
          <w:rFonts w:ascii="Minion Pro" w:hAnsi="Minion Pro"/>
          <w:sz w:val="16"/>
          <w:szCs w:val="16"/>
        </w:rPr>
        <w:footnoteReference w:id="18"/>
      </w:r>
    </w:p>
    <w:p w14:paraId="5736B484" w14:textId="5DFAE31F"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 xml:space="preserve">Or </w:t>
      </w:r>
      <w:r w:rsidR="0060797E">
        <w:rPr>
          <w:rFonts w:ascii="Minion Pro" w:hAnsi="Minion Pro"/>
          <w:sz w:val="20"/>
          <w:szCs w:val="20"/>
        </w:rPr>
        <w:t>‘</w:t>
      </w:r>
      <w:r w:rsidRPr="00043177">
        <w:rPr>
          <w:rFonts w:ascii="Minion Pro" w:hAnsi="Minion Pro"/>
          <w:sz w:val="20"/>
          <w:szCs w:val="20"/>
        </w:rPr>
        <w:t>sustainability</w:t>
      </w:r>
      <w:r w:rsidR="0060797E">
        <w:rPr>
          <w:rFonts w:ascii="Minion Pro" w:hAnsi="Minion Pro"/>
          <w:sz w:val="20"/>
          <w:szCs w:val="20"/>
        </w:rPr>
        <w:t>’</w:t>
      </w:r>
      <w:r w:rsidRPr="00043177">
        <w:rPr>
          <w:rFonts w:ascii="Minion Pro" w:hAnsi="Minion Pro"/>
          <w:sz w:val="20"/>
          <w:szCs w:val="20"/>
        </w:rPr>
        <w:t xml:space="preserve"> </w:t>
      </w:r>
      <w:r w:rsidR="0060797E">
        <w:rPr>
          <w:rFonts w:ascii="Minion Pro" w:hAnsi="Minion Pro"/>
          <w:sz w:val="20"/>
          <w:szCs w:val="20"/>
        </w:rPr>
        <w:t>may</w:t>
      </w:r>
      <w:r w:rsidRPr="00043177">
        <w:rPr>
          <w:rFonts w:ascii="Minion Pro" w:hAnsi="Minion Pro"/>
          <w:sz w:val="20"/>
          <w:szCs w:val="20"/>
        </w:rPr>
        <w:t xml:space="preserve"> mean that the new resident could become independent by starting their own small business. This can be done by taking advantage of Poundbury’s well designed low rental shop fronts; half the cost of a similar site in Dorchester. There is emphasis on artisan services such as electric bicycles, florists, home furnishings. Benefits include the reduction of commuting time, increased community involvement, the provision of employment and the maximised development of local possibilities. Virtually all houses sold are lived in by new residents who support local businesses, so there are no foreigner absentee owners holding empty houses.</w:t>
      </w:r>
      <w:r w:rsidR="003A7C68">
        <w:rPr>
          <w:rFonts w:ascii="Minion Pro" w:hAnsi="Minion Pro"/>
          <w:sz w:val="20"/>
          <w:szCs w:val="20"/>
        </w:rPr>
        <w:br/>
        <w:t xml:space="preserve">    </w:t>
      </w:r>
      <w:r w:rsidR="003A7C68" w:rsidRPr="00043177">
        <w:rPr>
          <w:rFonts w:ascii="Minion Pro" w:hAnsi="Minion Pro"/>
          <w:sz w:val="20"/>
          <w:szCs w:val="20"/>
        </w:rPr>
        <w:t xml:space="preserve"> </w:t>
      </w:r>
      <w:r w:rsidRPr="00043177">
        <w:rPr>
          <w:rFonts w:ascii="Minion Pro" w:hAnsi="Minion Pro"/>
          <w:sz w:val="20"/>
          <w:szCs w:val="20"/>
        </w:rPr>
        <w:t xml:space="preserve">Wide open green spaces are provided alongside the relatively dense housing, so that it is easy to walk pets and get healthy exercise without needing a car, or needing to visit a gym. Sustainability could also mean designing homes for today’s living conditions including high speed broadband for best communications, </w:t>
      </w:r>
      <w:r w:rsidR="001F7B33">
        <w:rPr>
          <w:rFonts w:ascii="Minion Pro" w:hAnsi="Minion Pro"/>
          <w:sz w:val="20"/>
          <w:szCs w:val="20"/>
        </w:rPr>
        <w:t xml:space="preserve">enabling work from home, </w:t>
      </w:r>
      <w:r w:rsidRPr="00043177">
        <w:rPr>
          <w:rFonts w:ascii="Minion Pro" w:hAnsi="Minion Pro"/>
          <w:sz w:val="20"/>
          <w:szCs w:val="20"/>
        </w:rPr>
        <w:t xml:space="preserve">again reducing the need for car use. </w:t>
      </w:r>
      <w:r w:rsidR="003A7C68">
        <w:rPr>
          <w:rFonts w:ascii="Minion Pro" w:hAnsi="Minion Pro"/>
          <w:sz w:val="20"/>
          <w:szCs w:val="20"/>
        </w:rPr>
        <w:br/>
        <w:t xml:space="preserve">    </w:t>
      </w:r>
      <w:r w:rsidR="0060797E">
        <w:rPr>
          <w:rFonts w:ascii="Minion Pro" w:hAnsi="Minion Pro"/>
          <w:sz w:val="20"/>
          <w:szCs w:val="20"/>
        </w:rPr>
        <w:t xml:space="preserve">‘Sustainable’ </w:t>
      </w:r>
      <w:r w:rsidR="00AA232C">
        <w:rPr>
          <w:rFonts w:ascii="Minion Pro" w:hAnsi="Minion Pro"/>
          <w:sz w:val="20"/>
          <w:szCs w:val="20"/>
        </w:rPr>
        <w:t xml:space="preserve">at Poundbury </w:t>
      </w:r>
      <w:r w:rsidR="0060797E">
        <w:rPr>
          <w:rFonts w:ascii="Minion Pro" w:hAnsi="Minion Pro"/>
          <w:sz w:val="20"/>
          <w:szCs w:val="20"/>
        </w:rPr>
        <w:t xml:space="preserve">means obtaining energy from renewable sources. </w:t>
      </w:r>
      <w:r w:rsidRPr="00043177">
        <w:rPr>
          <w:rFonts w:ascii="Minion Pro" w:hAnsi="Minion Pro"/>
          <w:sz w:val="20"/>
          <w:szCs w:val="20"/>
        </w:rPr>
        <w:t xml:space="preserve">Biogas from anaerobic digestate provides winter heating for all Dorchester homes. The source material is all renewable without needing recourse to any fossil fuel. Simon Conibear says it is working well; more raw material is now coming from locally grown maize and similar crops. </w:t>
      </w:r>
      <w:r w:rsidR="0060797E">
        <w:rPr>
          <w:rFonts w:ascii="Minion Pro" w:hAnsi="Minion Pro"/>
          <w:sz w:val="20"/>
          <w:szCs w:val="20"/>
        </w:rPr>
        <w:t>As well, a</w:t>
      </w:r>
      <w:r w:rsidRPr="00043177">
        <w:rPr>
          <w:rFonts w:ascii="Minion Pro" w:hAnsi="Minion Pro"/>
          <w:sz w:val="20"/>
          <w:szCs w:val="20"/>
        </w:rPr>
        <w:t>t the AD plant</w:t>
      </w:r>
      <w:r w:rsidR="00BD4A81">
        <w:rPr>
          <w:rFonts w:ascii="Minion Pro" w:hAnsi="Minion Pro"/>
          <w:sz w:val="20"/>
          <w:szCs w:val="20"/>
        </w:rPr>
        <w:t>,</w:t>
      </w:r>
      <w:r w:rsidRPr="00043177">
        <w:rPr>
          <w:rFonts w:ascii="Minion Pro" w:hAnsi="Minion Pro"/>
          <w:sz w:val="20"/>
          <w:szCs w:val="20"/>
        </w:rPr>
        <w:t xml:space="preserve"> commercial food waste </w:t>
      </w:r>
      <w:r w:rsidR="0060797E">
        <w:rPr>
          <w:rFonts w:ascii="Minion Pro" w:hAnsi="Minion Pro"/>
          <w:sz w:val="20"/>
          <w:szCs w:val="20"/>
        </w:rPr>
        <w:t xml:space="preserve">is turned </w:t>
      </w:r>
      <w:r w:rsidRPr="00043177">
        <w:rPr>
          <w:rFonts w:ascii="Minion Pro" w:hAnsi="Minion Pro"/>
          <w:sz w:val="20"/>
          <w:szCs w:val="20"/>
        </w:rPr>
        <w:t xml:space="preserve">into green energy. As well as heating, the process produces bagged fertiliser. Car charging points are stipulated on all new housing developments. As well, they recycle the packaging, whether it’s plastic, tin, glass or cardboard. It is claimed that heating for 4000 homes is provided, more than enough for all of Dorchester including Poundbury. </w:t>
      </w:r>
    </w:p>
    <w:p w14:paraId="2DDBD7A5" w14:textId="7761D79A" w:rsidR="00A20766" w:rsidRPr="00043177" w:rsidRDefault="000F7E3F" w:rsidP="00325656">
      <w:pPr>
        <w:spacing w:line="276" w:lineRule="auto"/>
        <w:rPr>
          <w:rFonts w:ascii="Minion Pro" w:hAnsi="Minion Pro"/>
          <w:sz w:val="20"/>
          <w:szCs w:val="20"/>
        </w:rPr>
      </w:pPr>
      <w:r w:rsidRPr="00043177">
        <w:rPr>
          <w:rFonts w:ascii="Minion Pro" w:hAnsi="Minion Pro"/>
          <w:sz w:val="20"/>
          <w:szCs w:val="20"/>
        </w:rPr>
        <w:t xml:space="preserve">DORSET </w:t>
      </w:r>
      <w:r w:rsidR="00A20766" w:rsidRPr="00043177">
        <w:rPr>
          <w:rFonts w:ascii="Minion Pro" w:hAnsi="Minion Pro"/>
          <w:sz w:val="20"/>
          <w:szCs w:val="20"/>
        </w:rPr>
        <w:t>ECONOMIC IMPACT STUDY</w:t>
      </w:r>
      <w:r w:rsidR="0006358B" w:rsidRPr="00043177">
        <w:rPr>
          <w:rFonts w:ascii="Minion Pro" w:hAnsi="Minion Pro"/>
          <w:sz w:val="20"/>
          <w:szCs w:val="20"/>
        </w:rPr>
        <w:br/>
      </w:r>
      <w:r w:rsidR="00A20766" w:rsidRPr="00043177">
        <w:rPr>
          <w:rFonts w:ascii="Minion Pro" w:hAnsi="Minion Pro"/>
          <w:sz w:val="20"/>
          <w:szCs w:val="20"/>
        </w:rPr>
        <w:t xml:space="preserve">Anne Gray of the Dorset Council Economic Unit reported that Poundbury has had a positive impact on the Dorset area, adding approximately £98 million per annum to local revenue and supporting around 1,600 full time jobs. The new commercial facilities have also attracted a considerable number of businesses from elsewhere in Dorset. By the end of the project, Poundbury will be adding almost £105 million per annum to revenues in the Dorset area; and will be supporting 1,760 new jobs. Once the development is complete, around 2025, the development phase will have added on average about £236 million to the local economy and provided almost 5,000 person-years of employment. </w:t>
      </w:r>
      <w:r w:rsidR="0006358B" w:rsidRPr="00043177">
        <w:rPr>
          <w:rStyle w:val="FootnoteReference"/>
          <w:rFonts w:ascii="Minion Pro" w:hAnsi="Minion Pro"/>
          <w:sz w:val="20"/>
          <w:szCs w:val="20"/>
        </w:rPr>
        <w:footnoteReference w:id="19"/>
      </w:r>
    </w:p>
    <w:p w14:paraId="3B41CFBD" w14:textId="1C308E97"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CRIME STATISTICS COMPARED TO NATIONAL AVERAGES</w:t>
      </w:r>
      <w:r w:rsidR="000F7E3F" w:rsidRPr="00043177">
        <w:rPr>
          <w:rFonts w:ascii="Minion Pro" w:hAnsi="Minion Pro"/>
          <w:sz w:val="20"/>
          <w:szCs w:val="20"/>
        </w:rPr>
        <w:br/>
      </w:r>
      <w:r w:rsidRPr="00043177">
        <w:rPr>
          <w:rFonts w:ascii="Minion Pro" w:hAnsi="Minion Pro"/>
          <w:sz w:val="20"/>
          <w:szCs w:val="20"/>
        </w:rPr>
        <w:t xml:space="preserve">One reliable indicator of community social health can be drawn from crime statistics. According to the report published on www.crimestatistics.co.uk and other similar sites Poundbury has a higher (130%) than national average incidence of anti-social behaviour: that is a broad category including littering, </w:t>
      </w:r>
      <w:r w:rsidRPr="00043177">
        <w:rPr>
          <w:rFonts w:ascii="Minion Pro" w:hAnsi="Minion Pro"/>
          <w:sz w:val="20"/>
          <w:szCs w:val="20"/>
        </w:rPr>
        <w:lastRenderedPageBreak/>
        <w:t xml:space="preserve">graffiti, noise, and minor property damage. </w:t>
      </w:r>
      <w:r w:rsidR="00815CCF" w:rsidRPr="00043177">
        <w:rPr>
          <w:rStyle w:val="FootnoteReference"/>
          <w:rFonts w:ascii="Minion Pro" w:hAnsi="Minion Pro"/>
          <w:sz w:val="20"/>
          <w:szCs w:val="20"/>
        </w:rPr>
        <w:footnoteReference w:id="20"/>
      </w:r>
      <w:r w:rsidR="00315D64" w:rsidRPr="00043177">
        <w:rPr>
          <w:rFonts w:ascii="Minion Pro" w:hAnsi="Minion Pro"/>
          <w:sz w:val="20"/>
          <w:szCs w:val="20"/>
        </w:rPr>
        <w:t xml:space="preserve"> </w:t>
      </w:r>
      <w:r w:rsidRPr="00043177">
        <w:rPr>
          <w:rFonts w:ascii="Minion Pro" w:hAnsi="Minion Pro"/>
          <w:sz w:val="20"/>
          <w:szCs w:val="20"/>
        </w:rPr>
        <w:t xml:space="preserve">In all other categories (robbery, car theft, violence, mugging) it is considerably lower, around 85% across the different categories. </w:t>
      </w:r>
      <w:r w:rsidR="00315D64" w:rsidRPr="00043177">
        <w:rPr>
          <w:rFonts w:ascii="Minion Pro" w:hAnsi="Minion Pro"/>
          <w:sz w:val="20"/>
          <w:szCs w:val="20"/>
        </w:rPr>
        <w:t>T</w:t>
      </w:r>
      <w:r w:rsidRPr="00043177">
        <w:rPr>
          <w:rFonts w:ascii="Minion Pro" w:hAnsi="Minion Pro"/>
          <w:sz w:val="20"/>
          <w:szCs w:val="20"/>
        </w:rPr>
        <w:t>his suggests that the integrated social housing policy at Poundbury is not entirely successful. The mixing of council housing with owned housing has been tried very often in an effort to eliminate the distressing ghettoization seen in many UK cities. It confirms that Poundbury is a part of the real world, it is not an insulated, enclosed middle-class bubble. It may also be symptomatic of a newly composed rural community where the social groups have</w:t>
      </w:r>
      <w:r w:rsidR="001F7B33">
        <w:rPr>
          <w:rFonts w:ascii="Minion Pro" w:hAnsi="Minion Pro"/>
          <w:sz w:val="20"/>
          <w:szCs w:val="20"/>
        </w:rPr>
        <w:t xml:space="preserve"> different degrees of choice, and</w:t>
      </w:r>
      <w:r w:rsidRPr="00043177">
        <w:rPr>
          <w:rFonts w:ascii="Minion Pro" w:hAnsi="Minion Pro"/>
          <w:sz w:val="20"/>
          <w:szCs w:val="20"/>
        </w:rPr>
        <w:t xml:space="preserve"> </w:t>
      </w:r>
      <w:r w:rsidR="001F7B33">
        <w:rPr>
          <w:rFonts w:ascii="Minion Pro" w:hAnsi="Minion Pro"/>
          <w:sz w:val="20"/>
          <w:szCs w:val="20"/>
        </w:rPr>
        <w:t xml:space="preserve">have </w:t>
      </w:r>
      <w:r w:rsidRPr="00043177">
        <w:rPr>
          <w:rFonts w:ascii="Minion Pro" w:hAnsi="Minion Pro"/>
          <w:sz w:val="20"/>
          <w:szCs w:val="20"/>
        </w:rPr>
        <w:t>not yet established their cultural boundaries.</w:t>
      </w:r>
      <w:r w:rsidR="0006358B" w:rsidRPr="00043177">
        <w:rPr>
          <w:rFonts w:ascii="Minion Pro" w:hAnsi="Minion Pro"/>
          <w:sz w:val="20"/>
          <w:szCs w:val="20"/>
        </w:rPr>
        <w:t xml:space="preserve"> </w:t>
      </w:r>
      <w:r w:rsidR="0006358B" w:rsidRPr="00043177">
        <w:rPr>
          <w:rStyle w:val="FootnoteReference"/>
          <w:rFonts w:ascii="Minion Pro" w:hAnsi="Minion Pro"/>
          <w:sz w:val="20"/>
          <w:szCs w:val="20"/>
        </w:rPr>
        <w:footnoteReference w:id="21"/>
      </w:r>
    </w:p>
    <w:p w14:paraId="1CB1E1F5" w14:textId="77777777"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ARCHITECTURE: A PERSONAL VIEW</w:t>
      </w:r>
    </w:p>
    <w:p w14:paraId="53767F25" w14:textId="1DA733E6" w:rsidR="003A7C68" w:rsidRDefault="00A20766" w:rsidP="00325656">
      <w:pPr>
        <w:spacing w:line="276" w:lineRule="auto"/>
        <w:rPr>
          <w:rFonts w:ascii="Minion Pro" w:hAnsi="Minion Pro"/>
          <w:sz w:val="20"/>
          <w:szCs w:val="20"/>
        </w:rPr>
      </w:pPr>
      <w:r w:rsidRPr="00043177">
        <w:rPr>
          <w:rFonts w:ascii="Minion Pro" w:hAnsi="Minion Pro"/>
          <w:sz w:val="20"/>
          <w:szCs w:val="20"/>
        </w:rPr>
        <w:t>THE HIGH POINTS:</w:t>
      </w:r>
      <w:r w:rsidR="00281E8A">
        <w:rPr>
          <w:rFonts w:ascii="Minion Pro" w:hAnsi="Minion Pro"/>
          <w:sz w:val="20"/>
          <w:szCs w:val="20"/>
        </w:rPr>
        <w:t xml:space="preserve"> </w:t>
      </w:r>
      <w:r w:rsidR="003A7C68">
        <w:rPr>
          <w:rFonts w:ascii="Minion Pro" w:hAnsi="Minion Pro"/>
          <w:sz w:val="20"/>
          <w:szCs w:val="20"/>
        </w:rPr>
        <w:br/>
        <w:t xml:space="preserve">    </w:t>
      </w:r>
      <w:r w:rsidRPr="00043177">
        <w:rPr>
          <w:rFonts w:ascii="Minion Pro" w:hAnsi="Minion Pro"/>
          <w:sz w:val="20"/>
          <w:szCs w:val="20"/>
        </w:rPr>
        <w:t xml:space="preserve">Queen Mother Square: </w:t>
      </w:r>
      <w:r w:rsidR="00315D64" w:rsidRPr="00043177">
        <w:rPr>
          <w:rFonts w:ascii="Minion Pro" w:hAnsi="Minion Pro"/>
          <w:sz w:val="20"/>
          <w:szCs w:val="20"/>
        </w:rPr>
        <w:t xml:space="preserve">being there is quite different to reading about it; </w:t>
      </w:r>
      <w:r w:rsidRPr="00043177">
        <w:rPr>
          <w:rFonts w:ascii="Minion Pro" w:hAnsi="Minion Pro"/>
          <w:sz w:val="20"/>
          <w:szCs w:val="20"/>
        </w:rPr>
        <w:t xml:space="preserve">when you are standing there it is most impressive, and the scale and placement of the buildings seems about right. The </w:t>
      </w:r>
      <w:r w:rsidR="002F5B29">
        <w:rPr>
          <w:rFonts w:ascii="Minion Pro" w:hAnsi="Minion Pro"/>
          <w:sz w:val="20"/>
          <w:szCs w:val="20"/>
        </w:rPr>
        <w:t>‘</w:t>
      </w:r>
      <w:r w:rsidRPr="00043177">
        <w:rPr>
          <w:rFonts w:ascii="Minion Pro" w:hAnsi="Minion Pro"/>
          <w:sz w:val="20"/>
          <w:szCs w:val="20"/>
        </w:rPr>
        <w:t>square</w:t>
      </w:r>
      <w:r w:rsidR="002F5B29">
        <w:rPr>
          <w:rFonts w:ascii="Minion Pro" w:hAnsi="Minion Pro"/>
          <w:sz w:val="20"/>
          <w:szCs w:val="20"/>
        </w:rPr>
        <w:t>’</w:t>
      </w:r>
      <w:r w:rsidRPr="00043177">
        <w:rPr>
          <w:rFonts w:ascii="Minion Pro" w:hAnsi="Minion Pro"/>
          <w:sz w:val="20"/>
          <w:szCs w:val="20"/>
        </w:rPr>
        <w:t xml:space="preserve"> is not rectangular but is </w:t>
      </w:r>
      <w:r w:rsidR="00815CCF" w:rsidRPr="00043177">
        <w:rPr>
          <w:rFonts w:ascii="Minion Pro" w:hAnsi="Minion Pro"/>
          <w:sz w:val="20"/>
          <w:szCs w:val="20"/>
        </w:rPr>
        <w:t xml:space="preserve">an </w:t>
      </w:r>
      <w:r w:rsidRPr="00043177">
        <w:rPr>
          <w:rFonts w:ascii="Minion Pro" w:hAnsi="Minion Pro"/>
          <w:sz w:val="20"/>
          <w:szCs w:val="20"/>
        </w:rPr>
        <w:t xml:space="preserve">irregular </w:t>
      </w:r>
      <w:r w:rsidR="00815CCF" w:rsidRPr="00043177">
        <w:rPr>
          <w:rFonts w:ascii="Minion Pro" w:hAnsi="Minion Pro"/>
          <w:sz w:val="20"/>
          <w:szCs w:val="20"/>
        </w:rPr>
        <w:t>polygon</w:t>
      </w:r>
      <w:r w:rsidRPr="00043177">
        <w:rPr>
          <w:rFonts w:ascii="Minion Pro" w:hAnsi="Minion Pro"/>
          <w:sz w:val="20"/>
          <w:szCs w:val="20"/>
        </w:rPr>
        <w:t xml:space="preserve">. It provides a social hub for Poundbury and the increasing number of tourists who come from all over the world. The Duchess of Cornwall </w:t>
      </w:r>
      <w:r w:rsidR="00A31FAB">
        <w:rPr>
          <w:rFonts w:ascii="Minion Pro" w:hAnsi="Minion Pro"/>
          <w:sz w:val="20"/>
          <w:szCs w:val="20"/>
        </w:rPr>
        <w:t>Inn</w:t>
      </w:r>
      <w:r w:rsidRPr="00043177">
        <w:rPr>
          <w:rFonts w:ascii="Minion Pro" w:hAnsi="Minion Pro"/>
          <w:sz w:val="20"/>
          <w:szCs w:val="20"/>
        </w:rPr>
        <w:t xml:space="preserve"> designed by Quinlan Terry is magnificent, based on his restaurant block at Richmond Riverside. Strathmore House is impressive, well detailed, and intelligently scaled for the square. The Royal Pavilion is suitably grand and it provides the baroque tower element so important in the skyline </w:t>
      </w:r>
      <w:r w:rsidR="00A31FAB">
        <w:rPr>
          <w:rFonts w:ascii="Minion Pro" w:hAnsi="Minion Pro"/>
          <w:sz w:val="20"/>
          <w:szCs w:val="20"/>
        </w:rPr>
        <w:t>and</w:t>
      </w:r>
      <w:r w:rsidRPr="00043177">
        <w:rPr>
          <w:rFonts w:ascii="Minion Pro" w:hAnsi="Minion Pro"/>
          <w:sz w:val="20"/>
          <w:szCs w:val="20"/>
        </w:rPr>
        <w:t xml:space="preserve"> prominent in the original Krier drawings.</w:t>
      </w:r>
      <w:r w:rsidR="003A7C68">
        <w:rPr>
          <w:rFonts w:ascii="Minion Pro" w:hAnsi="Minion Pro"/>
          <w:sz w:val="20"/>
          <w:szCs w:val="20"/>
        </w:rPr>
        <w:t xml:space="preserve">    </w:t>
      </w:r>
    </w:p>
    <w:p w14:paraId="0A80D1A8" w14:textId="088DF07F" w:rsidR="00DF66CF" w:rsidRDefault="003A7C68" w:rsidP="00325656">
      <w:pPr>
        <w:spacing w:line="276" w:lineRule="auto"/>
        <w:rPr>
          <w:rFonts w:ascii="Minion Pro" w:hAnsi="Minion Pro"/>
          <w:sz w:val="20"/>
          <w:szCs w:val="20"/>
        </w:rPr>
      </w:pPr>
      <w:r>
        <w:rPr>
          <w:rFonts w:ascii="Minion Pro" w:hAnsi="Minion Pro"/>
          <w:sz w:val="20"/>
          <w:szCs w:val="20"/>
        </w:rPr>
        <w:t xml:space="preserve">     </w:t>
      </w:r>
      <w:r w:rsidR="00DF66CF">
        <w:rPr>
          <w:rFonts w:ascii="Minion Pro" w:hAnsi="Minion Pro"/>
          <w:sz w:val="20"/>
          <w:szCs w:val="20"/>
        </w:rPr>
        <w:t>The Royal Pavilion</w:t>
      </w:r>
      <w:r w:rsidR="00F63210">
        <w:rPr>
          <w:rFonts w:ascii="Minion Pro" w:hAnsi="Minion Pro"/>
          <w:sz w:val="20"/>
          <w:szCs w:val="20"/>
        </w:rPr>
        <w:t>: it</w:t>
      </w:r>
      <w:r w:rsidR="00DF66CF">
        <w:rPr>
          <w:rFonts w:ascii="Minion Pro" w:hAnsi="Minion Pro"/>
          <w:sz w:val="20"/>
          <w:szCs w:val="20"/>
        </w:rPr>
        <w:t xml:space="preserve"> has a colonnade of fluted Greek Doric columns of exceptional quality</w:t>
      </w:r>
      <w:r w:rsidR="00856E13">
        <w:rPr>
          <w:rFonts w:ascii="Minion Pro" w:hAnsi="Minion Pro"/>
          <w:sz w:val="20"/>
          <w:szCs w:val="20"/>
        </w:rPr>
        <w:t>. The impressive base to the tower is clad in reconstituted stone with a limestone finish.</w:t>
      </w:r>
      <w:r w:rsidR="00DF66CF">
        <w:rPr>
          <w:rFonts w:ascii="Minion Pro" w:hAnsi="Minion Pro"/>
          <w:sz w:val="20"/>
          <w:szCs w:val="20"/>
        </w:rPr>
        <w:t xml:space="preserve"> </w:t>
      </w:r>
      <w:r w:rsidR="00F63210">
        <w:rPr>
          <w:rFonts w:ascii="Minion Pro" w:hAnsi="Minion Pro"/>
          <w:sz w:val="20"/>
          <w:szCs w:val="20"/>
        </w:rPr>
        <w:t>It has i</w:t>
      </w:r>
      <w:r w:rsidR="00AE4761" w:rsidRPr="00AE4761">
        <w:rPr>
          <w:rFonts w:ascii="Minion Pro" w:hAnsi="Minion Pro"/>
          <w:sz w:val="20"/>
          <w:szCs w:val="20"/>
        </w:rPr>
        <w:t xml:space="preserve">ntersecting barrel vault arcading </w:t>
      </w:r>
      <w:r w:rsidR="00856E13">
        <w:rPr>
          <w:rFonts w:ascii="Minion Pro" w:hAnsi="Minion Pro"/>
          <w:sz w:val="20"/>
          <w:szCs w:val="20"/>
        </w:rPr>
        <w:t>finished with</w:t>
      </w:r>
      <w:r w:rsidR="00AE4761" w:rsidRPr="00AE4761">
        <w:rPr>
          <w:rFonts w:ascii="Minion Pro" w:hAnsi="Minion Pro"/>
          <w:sz w:val="20"/>
          <w:szCs w:val="20"/>
        </w:rPr>
        <w:t xml:space="preserve"> </w:t>
      </w:r>
      <w:r w:rsidR="00856E13">
        <w:rPr>
          <w:rFonts w:ascii="Minion Pro" w:hAnsi="Minion Pro"/>
          <w:sz w:val="20"/>
          <w:szCs w:val="20"/>
        </w:rPr>
        <w:t>emphatic</w:t>
      </w:r>
      <w:r w:rsidR="00AE4761">
        <w:rPr>
          <w:rFonts w:ascii="Minion Pro" w:hAnsi="Minion Pro"/>
          <w:sz w:val="20"/>
          <w:szCs w:val="20"/>
        </w:rPr>
        <w:t xml:space="preserve"> </w:t>
      </w:r>
      <w:r w:rsidR="00AE4761" w:rsidRPr="00AE4761">
        <w:rPr>
          <w:rFonts w:ascii="Minion Pro" w:hAnsi="Minion Pro"/>
          <w:sz w:val="20"/>
          <w:szCs w:val="20"/>
        </w:rPr>
        <w:t>internal coffering</w:t>
      </w:r>
      <w:r w:rsidR="00AE4761">
        <w:rPr>
          <w:rFonts w:ascii="Minion Pro" w:hAnsi="Minion Pro"/>
          <w:sz w:val="20"/>
          <w:szCs w:val="20"/>
        </w:rPr>
        <w:t xml:space="preserve">. </w:t>
      </w:r>
      <w:r w:rsidR="00856E13">
        <w:rPr>
          <w:rFonts w:ascii="Minion Pro" w:hAnsi="Minion Pro"/>
          <w:sz w:val="20"/>
          <w:szCs w:val="20"/>
        </w:rPr>
        <w:t xml:space="preserve">The </w:t>
      </w:r>
      <w:r w:rsidR="00AE4761">
        <w:rPr>
          <w:rFonts w:ascii="Minion Pro" w:hAnsi="Minion Pro"/>
          <w:sz w:val="20"/>
          <w:szCs w:val="20"/>
        </w:rPr>
        <w:t>ashlar stonework</w:t>
      </w:r>
      <w:r w:rsidR="00856E13">
        <w:rPr>
          <w:rFonts w:ascii="Minion Pro" w:hAnsi="Minion Pro"/>
          <w:sz w:val="20"/>
          <w:szCs w:val="20"/>
        </w:rPr>
        <w:t xml:space="preserve"> </w:t>
      </w:r>
      <w:r w:rsidR="00F63210">
        <w:rPr>
          <w:rFonts w:ascii="Minion Pro" w:hAnsi="Minion Pro"/>
          <w:sz w:val="20"/>
          <w:szCs w:val="20"/>
        </w:rPr>
        <w:t xml:space="preserve">walling </w:t>
      </w:r>
      <w:r w:rsidR="00856E13">
        <w:rPr>
          <w:rFonts w:ascii="Minion Pro" w:hAnsi="Minion Pro"/>
          <w:sz w:val="20"/>
          <w:szCs w:val="20"/>
        </w:rPr>
        <w:t>is chamfered with very fine joints</w:t>
      </w:r>
      <w:r w:rsidR="00AE4761">
        <w:rPr>
          <w:rFonts w:ascii="Minion Pro" w:hAnsi="Minion Pro"/>
          <w:sz w:val="20"/>
          <w:szCs w:val="20"/>
        </w:rPr>
        <w:t xml:space="preserve">. </w:t>
      </w:r>
      <w:r w:rsidR="00856E13">
        <w:rPr>
          <w:rFonts w:ascii="Minion Pro" w:hAnsi="Minion Pro"/>
          <w:sz w:val="20"/>
          <w:szCs w:val="20"/>
        </w:rPr>
        <w:t xml:space="preserve">The </w:t>
      </w:r>
      <w:r w:rsidR="00DF66CF">
        <w:rPr>
          <w:rFonts w:ascii="Minion Pro" w:hAnsi="Minion Pro"/>
          <w:sz w:val="20"/>
          <w:szCs w:val="20"/>
        </w:rPr>
        <w:t xml:space="preserve">tower structure has </w:t>
      </w:r>
      <w:r w:rsidR="00F63210">
        <w:rPr>
          <w:rFonts w:ascii="Minion Pro" w:hAnsi="Minion Pro"/>
          <w:sz w:val="20"/>
          <w:szCs w:val="20"/>
        </w:rPr>
        <w:t xml:space="preserve">exact </w:t>
      </w:r>
      <w:r w:rsidR="00DF66CF">
        <w:rPr>
          <w:rFonts w:ascii="Minion Pro" w:hAnsi="Minion Pro"/>
          <w:sz w:val="20"/>
          <w:szCs w:val="20"/>
        </w:rPr>
        <w:t xml:space="preserve">cornice work where such refinements as </w:t>
      </w:r>
      <w:r w:rsidR="00DF66CF" w:rsidRPr="00A31FAB">
        <w:rPr>
          <w:rFonts w:ascii="Minion Pro" w:hAnsi="Minion Pro"/>
          <w:i/>
          <w:sz w:val="20"/>
          <w:szCs w:val="20"/>
        </w:rPr>
        <w:t>guttae</w:t>
      </w:r>
      <w:r w:rsidR="00DF66CF">
        <w:rPr>
          <w:rFonts w:ascii="Minion Pro" w:hAnsi="Minion Pro"/>
          <w:sz w:val="20"/>
          <w:szCs w:val="20"/>
        </w:rPr>
        <w:t xml:space="preserve"> and </w:t>
      </w:r>
      <w:r w:rsidR="00DF66CF" w:rsidRPr="00A31FAB">
        <w:rPr>
          <w:rFonts w:ascii="Minion Pro" w:hAnsi="Minion Pro"/>
          <w:i/>
          <w:sz w:val="20"/>
          <w:szCs w:val="20"/>
        </w:rPr>
        <w:t>mutules</w:t>
      </w:r>
      <w:r w:rsidR="00DF66CF">
        <w:rPr>
          <w:rFonts w:ascii="Minion Pro" w:hAnsi="Minion Pro"/>
          <w:sz w:val="20"/>
          <w:szCs w:val="20"/>
        </w:rPr>
        <w:t xml:space="preserve"> have not been overlooked. Close by, at King</w:t>
      </w:r>
      <w:r w:rsidR="00A31FAB">
        <w:rPr>
          <w:rFonts w:ascii="Minion Pro" w:hAnsi="Minion Pro"/>
          <w:sz w:val="20"/>
          <w:szCs w:val="20"/>
        </w:rPr>
        <w:t>’</w:t>
      </w:r>
      <w:r w:rsidR="00DF66CF">
        <w:rPr>
          <w:rFonts w:ascii="Minion Pro" w:hAnsi="Minion Pro"/>
          <w:sz w:val="20"/>
          <w:szCs w:val="20"/>
        </w:rPr>
        <w:t>s</w:t>
      </w:r>
      <w:r w:rsidR="00A31FAB">
        <w:rPr>
          <w:rFonts w:ascii="Minion Pro" w:hAnsi="Minion Pro"/>
          <w:sz w:val="20"/>
          <w:szCs w:val="20"/>
        </w:rPr>
        <w:t xml:space="preserve"> P</w:t>
      </w:r>
      <w:r w:rsidR="00DF66CF">
        <w:rPr>
          <w:rFonts w:ascii="Minion Pro" w:hAnsi="Minion Pro"/>
          <w:sz w:val="20"/>
          <w:szCs w:val="20"/>
        </w:rPr>
        <w:t xml:space="preserve">oint </w:t>
      </w:r>
      <w:r w:rsidR="00A31FAB">
        <w:rPr>
          <w:rFonts w:ascii="Minion Pro" w:hAnsi="Minion Pro"/>
          <w:sz w:val="20"/>
          <w:szCs w:val="20"/>
        </w:rPr>
        <w:t>House</w:t>
      </w:r>
      <w:r w:rsidR="00DF66CF">
        <w:rPr>
          <w:rFonts w:ascii="Minion Pro" w:hAnsi="Minion Pro"/>
          <w:sz w:val="20"/>
          <w:szCs w:val="20"/>
        </w:rPr>
        <w:t xml:space="preserve"> there is an excellent Doric frieze with </w:t>
      </w:r>
      <w:r w:rsidR="00DF66CF" w:rsidRPr="00A31FAB">
        <w:rPr>
          <w:rFonts w:ascii="Minion Pro" w:hAnsi="Minion Pro"/>
          <w:i/>
          <w:sz w:val="20"/>
          <w:szCs w:val="20"/>
        </w:rPr>
        <w:t>bucrania</w:t>
      </w:r>
      <w:r w:rsidR="00DF66CF">
        <w:rPr>
          <w:rFonts w:ascii="Minion Pro" w:hAnsi="Minion Pro"/>
          <w:sz w:val="20"/>
          <w:szCs w:val="20"/>
        </w:rPr>
        <w:t xml:space="preserve"> (bull’s skulls) cast between the </w:t>
      </w:r>
      <w:r w:rsidR="00F63210" w:rsidRPr="001F7B33">
        <w:rPr>
          <w:rFonts w:ascii="Minion Pro" w:hAnsi="Minion Pro"/>
          <w:i/>
          <w:sz w:val="20"/>
          <w:szCs w:val="20"/>
        </w:rPr>
        <w:t>triglyphs</w:t>
      </w:r>
      <w:r w:rsidR="00DF66CF">
        <w:rPr>
          <w:rFonts w:ascii="Minion Pro" w:hAnsi="Minion Pro"/>
          <w:sz w:val="20"/>
          <w:szCs w:val="20"/>
        </w:rPr>
        <w:t xml:space="preserve">. </w:t>
      </w:r>
      <w:r w:rsidR="001F7B33">
        <w:rPr>
          <w:rStyle w:val="FootnoteReference"/>
          <w:rFonts w:ascii="Minion Pro" w:hAnsi="Minion Pro"/>
          <w:sz w:val="20"/>
          <w:szCs w:val="20"/>
        </w:rPr>
        <w:footnoteReference w:id="22"/>
      </w:r>
      <w:r w:rsidR="00707456">
        <w:rPr>
          <w:rFonts w:ascii="Minion Pro" w:hAnsi="Minion Pro"/>
          <w:sz w:val="20"/>
          <w:szCs w:val="20"/>
        </w:rPr>
        <w:t xml:space="preserve"> </w:t>
      </w:r>
      <w:r w:rsidR="00856E13">
        <w:rPr>
          <w:rFonts w:ascii="Minion Pro" w:hAnsi="Minion Pro"/>
          <w:sz w:val="20"/>
          <w:szCs w:val="20"/>
        </w:rPr>
        <w:t>This is c</w:t>
      </w:r>
      <w:r w:rsidR="00DF66CF">
        <w:rPr>
          <w:rFonts w:ascii="Minion Pro" w:hAnsi="Minion Pro"/>
          <w:sz w:val="20"/>
          <w:szCs w:val="20"/>
        </w:rPr>
        <w:t>orrect and scholarly, indicating a serious commitment to classical detail</w:t>
      </w:r>
      <w:r w:rsidR="00856E13">
        <w:rPr>
          <w:rFonts w:ascii="Minion Pro" w:hAnsi="Minion Pro"/>
          <w:sz w:val="20"/>
          <w:szCs w:val="20"/>
        </w:rPr>
        <w:t>, way over the normal requirements of a commercial property development</w:t>
      </w:r>
      <w:r w:rsidR="00DF66CF">
        <w:rPr>
          <w:rFonts w:ascii="Minion Pro" w:hAnsi="Minion Pro"/>
          <w:sz w:val="20"/>
          <w:szCs w:val="20"/>
        </w:rPr>
        <w:t>. As well</w:t>
      </w:r>
      <w:r w:rsidR="006B1A29">
        <w:rPr>
          <w:rFonts w:ascii="Minion Pro" w:hAnsi="Minion Pro"/>
          <w:sz w:val="20"/>
          <w:szCs w:val="20"/>
        </w:rPr>
        <w:t>,</w:t>
      </w:r>
      <w:r w:rsidR="00DF66CF">
        <w:rPr>
          <w:rFonts w:ascii="Minion Pro" w:hAnsi="Minion Pro"/>
          <w:sz w:val="20"/>
          <w:szCs w:val="20"/>
        </w:rPr>
        <w:t xml:space="preserve"> in the Waitrose frontage there is</w:t>
      </w:r>
      <w:r w:rsidR="00FC687E">
        <w:rPr>
          <w:rFonts w:ascii="Minion Pro" w:hAnsi="Minion Pro"/>
          <w:sz w:val="20"/>
          <w:szCs w:val="20"/>
        </w:rPr>
        <w:t xml:space="preserve"> </w:t>
      </w:r>
      <w:r w:rsidR="00DF66CF">
        <w:rPr>
          <w:rFonts w:ascii="Minion Pro" w:hAnsi="Minion Pro"/>
          <w:sz w:val="20"/>
          <w:szCs w:val="20"/>
        </w:rPr>
        <w:t>an interesting example of mannerist play</w:t>
      </w:r>
      <w:r w:rsidR="00FC687E">
        <w:rPr>
          <w:rFonts w:ascii="Minion Pro" w:hAnsi="Minion Pro"/>
          <w:sz w:val="20"/>
          <w:szCs w:val="20"/>
        </w:rPr>
        <w:t>;</w:t>
      </w:r>
      <w:r w:rsidR="00DF66CF">
        <w:rPr>
          <w:rFonts w:ascii="Minion Pro" w:hAnsi="Minion Pro"/>
          <w:sz w:val="20"/>
          <w:szCs w:val="20"/>
        </w:rPr>
        <w:t xml:space="preserve"> </w:t>
      </w:r>
      <w:r w:rsidR="00FC687E">
        <w:rPr>
          <w:rFonts w:ascii="Minion Pro" w:hAnsi="Minion Pro"/>
          <w:sz w:val="20"/>
          <w:szCs w:val="20"/>
        </w:rPr>
        <w:t>pilaster forms disappear</w:t>
      </w:r>
      <w:r w:rsidR="00DF66CF">
        <w:rPr>
          <w:rFonts w:ascii="Minion Pro" w:hAnsi="Minion Pro"/>
          <w:sz w:val="20"/>
          <w:szCs w:val="20"/>
        </w:rPr>
        <w:t xml:space="preserve"> and reappear from </w:t>
      </w:r>
      <w:r w:rsidR="00FC687E">
        <w:rPr>
          <w:rFonts w:ascii="Minion Pro" w:hAnsi="Minion Pro"/>
          <w:sz w:val="20"/>
          <w:szCs w:val="20"/>
        </w:rPr>
        <w:t xml:space="preserve">behind </w:t>
      </w:r>
      <w:r w:rsidR="00DF66CF">
        <w:rPr>
          <w:rFonts w:ascii="Minion Pro" w:hAnsi="Minion Pro"/>
          <w:sz w:val="20"/>
          <w:szCs w:val="20"/>
        </w:rPr>
        <w:t xml:space="preserve">ashlar </w:t>
      </w:r>
      <w:r w:rsidR="00FC687E">
        <w:rPr>
          <w:rFonts w:ascii="Minion Pro" w:hAnsi="Minion Pro"/>
          <w:sz w:val="20"/>
          <w:szCs w:val="20"/>
        </w:rPr>
        <w:t>stonework</w:t>
      </w:r>
      <w:r w:rsidR="00DF66CF">
        <w:rPr>
          <w:rFonts w:ascii="Minion Pro" w:hAnsi="Minion Pro"/>
          <w:sz w:val="20"/>
          <w:szCs w:val="20"/>
        </w:rPr>
        <w:t>.</w:t>
      </w:r>
    </w:p>
    <w:p w14:paraId="23BC76C9" w14:textId="369F8FEE" w:rsidR="00A20766" w:rsidRDefault="003A7C68" w:rsidP="00325656">
      <w:pPr>
        <w:spacing w:line="276" w:lineRule="auto"/>
        <w:rPr>
          <w:rFonts w:ascii="Minion Pro" w:hAnsi="Minion Pro"/>
          <w:sz w:val="20"/>
          <w:szCs w:val="20"/>
        </w:rPr>
      </w:pPr>
      <w:r>
        <w:rPr>
          <w:rFonts w:ascii="Minion Pro" w:hAnsi="Minion Pro"/>
          <w:sz w:val="20"/>
          <w:szCs w:val="20"/>
        </w:rPr>
        <w:t xml:space="preserve">     </w:t>
      </w:r>
      <w:r w:rsidR="00A20766" w:rsidRPr="00043177">
        <w:rPr>
          <w:rFonts w:ascii="Minion Pro" w:hAnsi="Minion Pro"/>
          <w:sz w:val="20"/>
          <w:szCs w:val="20"/>
        </w:rPr>
        <w:t>Buttermarket: a long irregular public space between housing blocks</w:t>
      </w:r>
      <w:r>
        <w:rPr>
          <w:rFonts w:ascii="Minion Pro" w:hAnsi="Minion Pro"/>
          <w:sz w:val="20"/>
          <w:szCs w:val="20"/>
        </w:rPr>
        <w:t xml:space="preserve"> in the southern sector</w:t>
      </w:r>
      <w:r w:rsidR="00A20766" w:rsidRPr="00043177">
        <w:rPr>
          <w:rFonts w:ascii="Minion Pro" w:hAnsi="Minion Pro"/>
          <w:sz w:val="20"/>
          <w:szCs w:val="20"/>
        </w:rPr>
        <w:t xml:space="preserve">. There is free parking in the centre, and shops and apartments on either side. This space slopes gently, with views towards the Iron Age </w:t>
      </w:r>
      <w:r w:rsidR="00C8780F">
        <w:rPr>
          <w:rFonts w:ascii="Minion Pro" w:hAnsi="Minion Pro"/>
          <w:sz w:val="20"/>
          <w:szCs w:val="20"/>
        </w:rPr>
        <w:t>h</w:t>
      </w:r>
      <w:r w:rsidR="00A20766" w:rsidRPr="00043177">
        <w:rPr>
          <w:rFonts w:ascii="Minion Pro" w:hAnsi="Minion Pro"/>
          <w:sz w:val="20"/>
          <w:szCs w:val="20"/>
        </w:rPr>
        <w:t>illfort Maiden Castle, surrounded on both sides by immense green fields. “Carolina” balconies are seen in many places particularly at Bu</w:t>
      </w:r>
      <w:r w:rsidR="00F319B8">
        <w:rPr>
          <w:rFonts w:ascii="Minion Pro" w:hAnsi="Minion Pro"/>
          <w:sz w:val="20"/>
          <w:szCs w:val="20"/>
        </w:rPr>
        <w:t xml:space="preserve">ttermarket and Laddock Terrace, </w:t>
      </w:r>
      <w:r w:rsidR="00A20766" w:rsidRPr="00043177">
        <w:rPr>
          <w:rFonts w:ascii="Minion Pro" w:hAnsi="Minion Pro"/>
          <w:sz w:val="20"/>
          <w:szCs w:val="20"/>
        </w:rPr>
        <w:t xml:space="preserve">with slender cast metal columns; this is an American idea introduced by architect Ben Pentreath. They are most attractive and economical while fitting in well with the traditional scheme. </w:t>
      </w:r>
      <w:r w:rsidR="009E5047" w:rsidRPr="00043177">
        <w:rPr>
          <w:rFonts w:ascii="Minion Pro" w:hAnsi="Minion Pro"/>
          <w:sz w:val="20"/>
          <w:szCs w:val="20"/>
        </w:rPr>
        <w:t xml:space="preserve">Buttermarket </w:t>
      </w:r>
      <w:r w:rsidR="00F319B8">
        <w:rPr>
          <w:rFonts w:ascii="Minion Pro" w:hAnsi="Minion Pro"/>
          <w:sz w:val="20"/>
          <w:szCs w:val="20"/>
        </w:rPr>
        <w:t>seems to  me to be a good</w:t>
      </w:r>
      <w:r w:rsidR="009E5047" w:rsidRPr="00043177">
        <w:rPr>
          <w:rFonts w:ascii="Minion Pro" w:hAnsi="Minion Pro"/>
          <w:sz w:val="20"/>
          <w:szCs w:val="20"/>
        </w:rPr>
        <w:t xml:space="preserve"> example of a fully composed </w:t>
      </w:r>
      <w:r w:rsidR="00F319B8">
        <w:rPr>
          <w:rFonts w:ascii="Minion Pro" w:hAnsi="Minion Pro"/>
          <w:sz w:val="20"/>
          <w:szCs w:val="20"/>
        </w:rPr>
        <w:t>‘</w:t>
      </w:r>
      <w:r w:rsidR="009E5047" w:rsidRPr="00043177">
        <w:rPr>
          <w:rFonts w:ascii="Minion Pro" w:hAnsi="Minion Pro"/>
          <w:sz w:val="20"/>
          <w:szCs w:val="20"/>
        </w:rPr>
        <w:t>place</w:t>
      </w:r>
      <w:r w:rsidR="00F319B8">
        <w:rPr>
          <w:rFonts w:ascii="Minion Pro" w:hAnsi="Minion Pro"/>
          <w:sz w:val="20"/>
          <w:szCs w:val="20"/>
        </w:rPr>
        <w:t>.’</w:t>
      </w:r>
    </w:p>
    <w:p w14:paraId="1C1DD645" w14:textId="1C56828B" w:rsidR="00DC5664" w:rsidRDefault="003A7C68" w:rsidP="00DC5664">
      <w:pPr>
        <w:spacing w:line="276" w:lineRule="auto"/>
        <w:rPr>
          <w:rFonts w:ascii="Minion Pro" w:hAnsi="Minion Pro"/>
          <w:sz w:val="20"/>
          <w:szCs w:val="20"/>
        </w:rPr>
      </w:pPr>
      <w:r>
        <w:rPr>
          <w:rFonts w:ascii="Minion Pro" w:hAnsi="Minion Pro"/>
          <w:sz w:val="20"/>
          <w:szCs w:val="20"/>
        </w:rPr>
        <w:t xml:space="preserve">     </w:t>
      </w:r>
      <w:r w:rsidR="00A20766" w:rsidRPr="00043177">
        <w:rPr>
          <w:rFonts w:ascii="Minion Pro" w:hAnsi="Minion Pro"/>
          <w:sz w:val="20"/>
          <w:szCs w:val="20"/>
        </w:rPr>
        <w:t>Ben Pentreath’s Regency villas</w:t>
      </w:r>
      <w:r w:rsidR="00F63210">
        <w:rPr>
          <w:rFonts w:ascii="Minion Pro" w:hAnsi="Minion Pro"/>
          <w:sz w:val="20"/>
          <w:szCs w:val="20"/>
        </w:rPr>
        <w:t>:</w:t>
      </w:r>
      <w:r w:rsidR="00A20766" w:rsidRPr="00043177">
        <w:rPr>
          <w:rFonts w:ascii="Minion Pro" w:hAnsi="Minion Pro"/>
          <w:sz w:val="20"/>
          <w:szCs w:val="20"/>
        </w:rPr>
        <w:t xml:space="preserve"> </w:t>
      </w:r>
      <w:r w:rsidR="00F63210">
        <w:rPr>
          <w:rFonts w:ascii="Minion Pro" w:hAnsi="Minion Pro"/>
          <w:sz w:val="20"/>
          <w:szCs w:val="20"/>
        </w:rPr>
        <w:t xml:space="preserve">located </w:t>
      </w:r>
      <w:r w:rsidR="00A20766" w:rsidRPr="00043177">
        <w:rPr>
          <w:rFonts w:ascii="Minion Pro" w:hAnsi="Minion Pro"/>
          <w:sz w:val="20"/>
          <w:szCs w:val="20"/>
        </w:rPr>
        <w:t xml:space="preserve">in Woodlands Crescent near the original Poundbury </w:t>
      </w:r>
      <w:r w:rsidR="00BD4A81">
        <w:rPr>
          <w:rFonts w:ascii="Minion Pro" w:hAnsi="Minion Pro"/>
          <w:sz w:val="20"/>
          <w:szCs w:val="20"/>
        </w:rPr>
        <w:t>F</w:t>
      </w:r>
      <w:r w:rsidR="00A20766" w:rsidRPr="00043177">
        <w:rPr>
          <w:rFonts w:ascii="Minion Pro" w:hAnsi="Minion Pro"/>
          <w:sz w:val="20"/>
          <w:szCs w:val="20"/>
        </w:rPr>
        <w:t>armhouse (1878) are some of the best</w:t>
      </w:r>
      <w:r w:rsidR="00BD4A81">
        <w:rPr>
          <w:rFonts w:ascii="Minion Pro" w:hAnsi="Minion Pro"/>
          <w:sz w:val="20"/>
          <w:szCs w:val="20"/>
        </w:rPr>
        <w:t>,</w:t>
      </w:r>
      <w:r w:rsidR="00A20766" w:rsidRPr="00043177">
        <w:rPr>
          <w:rFonts w:ascii="Minion Pro" w:hAnsi="Minion Pro"/>
          <w:sz w:val="20"/>
          <w:szCs w:val="20"/>
        </w:rPr>
        <w:t xml:space="preserve"> most civilised houses, quiet and restrained. This is helped by one of the only stands of mature trees in the development. In general the trees </w:t>
      </w:r>
      <w:r w:rsidR="00815CCF" w:rsidRPr="00043177">
        <w:rPr>
          <w:rFonts w:ascii="Minion Pro" w:hAnsi="Minion Pro"/>
          <w:sz w:val="20"/>
          <w:szCs w:val="20"/>
        </w:rPr>
        <w:t>have been planted</w:t>
      </w:r>
      <w:r w:rsidR="00A20766" w:rsidRPr="00043177">
        <w:rPr>
          <w:rFonts w:ascii="Minion Pro" w:hAnsi="Minion Pro"/>
          <w:sz w:val="20"/>
          <w:szCs w:val="20"/>
        </w:rPr>
        <w:t xml:space="preserve"> right through the development, but they are very immature so don’t yet offer any </w:t>
      </w:r>
      <w:r w:rsidR="00815CCF" w:rsidRPr="00043177">
        <w:rPr>
          <w:rFonts w:ascii="Minion Pro" w:hAnsi="Minion Pro"/>
          <w:sz w:val="20"/>
          <w:szCs w:val="20"/>
        </w:rPr>
        <w:t xml:space="preserve">much </w:t>
      </w:r>
      <w:r w:rsidR="00A20766" w:rsidRPr="00043177">
        <w:rPr>
          <w:rFonts w:ascii="Minion Pro" w:hAnsi="Minion Pro"/>
          <w:sz w:val="20"/>
          <w:szCs w:val="20"/>
        </w:rPr>
        <w:t xml:space="preserve">needed green canopy. </w:t>
      </w:r>
      <w:r>
        <w:rPr>
          <w:rFonts w:ascii="Minion Pro" w:hAnsi="Minion Pro"/>
          <w:sz w:val="20"/>
          <w:szCs w:val="20"/>
        </w:rPr>
        <w:t>Woodlands Crescent</w:t>
      </w:r>
      <w:r w:rsidR="00D761F6" w:rsidRPr="00043177">
        <w:rPr>
          <w:rFonts w:ascii="Minion Pro" w:hAnsi="Minion Pro"/>
          <w:sz w:val="20"/>
          <w:szCs w:val="20"/>
        </w:rPr>
        <w:t xml:space="preserve"> is another complete </w:t>
      </w:r>
      <w:r w:rsidR="00BD4A81">
        <w:rPr>
          <w:rFonts w:ascii="Minion Pro" w:hAnsi="Minion Pro"/>
          <w:sz w:val="20"/>
          <w:szCs w:val="20"/>
        </w:rPr>
        <w:t>‘</w:t>
      </w:r>
      <w:r w:rsidR="00D761F6" w:rsidRPr="00043177">
        <w:rPr>
          <w:rFonts w:ascii="Minion Pro" w:hAnsi="Minion Pro"/>
          <w:sz w:val="20"/>
          <w:szCs w:val="20"/>
        </w:rPr>
        <w:t>place</w:t>
      </w:r>
      <w:r w:rsidR="00BD4A81">
        <w:rPr>
          <w:rFonts w:ascii="Minion Pro" w:hAnsi="Minion Pro"/>
          <w:sz w:val="20"/>
          <w:szCs w:val="20"/>
        </w:rPr>
        <w:t>’</w:t>
      </w:r>
      <w:r w:rsidR="00D761F6" w:rsidRPr="00043177">
        <w:rPr>
          <w:rFonts w:ascii="Minion Pro" w:hAnsi="Minion Pro"/>
          <w:sz w:val="20"/>
          <w:szCs w:val="20"/>
        </w:rPr>
        <w:t xml:space="preserve"> </w:t>
      </w:r>
      <w:r w:rsidR="00C8780F">
        <w:rPr>
          <w:rFonts w:ascii="Minion Pro" w:hAnsi="Minion Pro"/>
          <w:sz w:val="20"/>
          <w:szCs w:val="20"/>
        </w:rPr>
        <w:t xml:space="preserve">is </w:t>
      </w:r>
      <w:r w:rsidR="00D761F6" w:rsidRPr="00043177">
        <w:rPr>
          <w:rFonts w:ascii="Minion Pro" w:hAnsi="Minion Pro"/>
          <w:sz w:val="20"/>
          <w:szCs w:val="20"/>
        </w:rPr>
        <w:t>aesthetically satisfying.</w:t>
      </w:r>
    </w:p>
    <w:p w14:paraId="52FCD795" w14:textId="1D3B18BD" w:rsidR="00281E8A" w:rsidRPr="00DC5664" w:rsidRDefault="003A7C68" w:rsidP="00281E8A">
      <w:pPr>
        <w:spacing w:line="276" w:lineRule="auto"/>
        <w:rPr>
          <w:rFonts w:ascii="Minion Pro" w:hAnsi="Minion Pro"/>
          <w:sz w:val="16"/>
          <w:szCs w:val="16"/>
        </w:rPr>
      </w:pPr>
      <w:r>
        <w:rPr>
          <w:rFonts w:ascii="Minion Pro" w:hAnsi="Minion Pro"/>
          <w:sz w:val="20"/>
          <w:szCs w:val="20"/>
        </w:rPr>
        <w:t xml:space="preserve">    Neo-warehouse conversion: </w:t>
      </w:r>
      <w:r w:rsidR="009B57AB">
        <w:rPr>
          <w:rFonts w:ascii="Minion Pro" w:hAnsi="Minion Pro"/>
          <w:sz w:val="20"/>
          <w:szCs w:val="20"/>
        </w:rPr>
        <w:t xml:space="preserve">New-built facades inspired by </w:t>
      </w:r>
      <w:r w:rsidR="005D63E5">
        <w:rPr>
          <w:rFonts w:ascii="Minion Pro" w:hAnsi="Minion Pro"/>
          <w:sz w:val="20"/>
          <w:szCs w:val="20"/>
        </w:rPr>
        <w:t>Edwardian and Victorian warehouse</w:t>
      </w:r>
      <w:r w:rsidR="009B57AB">
        <w:rPr>
          <w:rFonts w:ascii="Minion Pro" w:hAnsi="Minion Pro"/>
          <w:sz w:val="20"/>
          <w:szCs w:val="20"/>
        </w:rPr>
        <w:t>s</w:t>
      </w:r>
      <w:r w:rsidR="005D63E5">
        <w:rPr>
          <w:rFonts w:ascii="Minion Pro" w:hAnsi="Minion Pro"/>
          <w:sz w:val="20"/>
          <w:szCs w:val="20"/>
        </w:rPr>
        <w:t xml:space="preserve"> are used </w:t>
      </w:r>
      <w:r w:rsidR="009B57AB">
        <w:rPr>
          <w:rFonts w:ascii="Minion Pro" w:hAnsi="Minion Pro"/>
          <w:sz w:val="20"/>
          <w:szCs w:val="20"/>
        </w:rPr>
        <w:t xml:space="preserve">in an imaginative way as frontages for of blocks of apartments. </w:t>
      </w:r>
      <w:r w:rsidR="00F319B8">
        <w:rPr>
          <w:rFonts w:ascii="Minion Pro" w:hAnsi="Minion Pro"/>
          <w:sz w:val="20"/>
          <w:szCs w:val="20"/>
        </w:rPr>
        <w:t>Expertly la</w:t>
      </w:r>
      <w:r w:rsidR="009F0B29">
        <w:rPr>
          <w:rFonts w:ascii="Minion Pro" w:hAnsi="Minion Pro"/>
          <w:sz w:val="20"/>
          <w:szCs w:val="20"/>
        </w:rPr>
        <w:t>i</w:t>
      </w:r>
      <w:r w:rsidR="00F319B8">
        <w:rPr>
          <w:rFonts w:ascii="Minion Pro" w:hAnsi="Minion Pro"/>
          <w:sz w:val="20"/>
          <w:szCs w:val="20"/>
        </w:rPr>
        <w:t xml:space="preserve">d </w:t>
      </w:r>
      <w:r w:rsidR="009F0B29">
        <w:rPr>
          <w:rFonts w:ascii="Minion Pro" w:hAnsi="Minion Pro"/>
          <w:sz w:val="20"/>
          <w:szCs w:val="20"/>
        </w:rPr>
        <w:t>p</w:t>
      </w:r>
      <w:r w:rsidR="009B57AB">
        <w:rPr>
          <w:rFonts w:ascii="Minion Pro" w:hAnsi="Minion Pro"/>
          <w:sz w:val="20"/>
          <w:szCs w:val="20"/>
        </w:rPr>
        <w:t xml:space="preserve">olychromatic brickwork adds </w:t>
      </w:r>
      <w:r w:rsidR="00F319B8">
        <w:rPr>
          <w:rFonts w:ascii="Minion Pro" w:hAnsi="Minion Pro"/>
          <w:sz w:val="20"/>
          <w:szCs w:val="20"/>
        </w:rPr>
        <w:t xml:space="preserve">considerably </w:t>
      </w:r>
      <w:r w:rsidR="009B57AB">
        <w:rPr>
          <w:rFonts w:ascii="Minion Pro" w:hAnsi="Minion Pro"/>
          <w:sz w:val="20"/>
          <w:szCs w:val="20"/>
        </w:rPr>
        <w:t xml:space="preserve">to the </w:t>
      </w:r>
      <w:r w:rsidR="00A5661B">
        <w:rPr>
          <w:rFonts w:ascii="Minion Pro" w:hAnsi="Minion Pro"/>
          <w:sz w:val="20"/>
          <w:szCs w:val="20"/>
        </w:rPr>
        <w:t>impression of authenticity.</w:t>
      </w:r>
      <w:r w:rsidR="009B57AB">
        <w:rPr>
          <w:rFonts w:ascii="Minion Pro" w:hAnsi="Minion Pro"/>
          <w:sz w:val="20"/>
          <w:szCs w:val="20"/>
        </w:rPr>
        <w:t xml:space="preserve"> This and other imaginative ideas means that Poundbury is at no stage simply repetitive</w:t>
      </w:r>
      <w:r w:rsidR="00A31FAB">
        <w:rPr>
          <w:rFonts w:ascii="Minion Pro" w:hAnsi="Minion Pro"/>
          <w:sz w:val="20"/>
          <w:szCs w:val="20"/>
        </w:rPr>
        <w:t>,</w:t>
      </w:r>
      <w:r w:rsidR="009B57AB">
        <w:rPr>
          <w:rFonts w:ascii="Minion Pro" w:hAnsi="Minion Pro"/>
          <w:sz w:val="20"/>
          <w:szCs w:val="20"/>
        </w:rPr>
        <w:t xml:space="preserve"> </w:t>
      </w:r>
      <w:r w:rsidR="00A31FAB">
        <w:rPr>
          <w:rFonts w:ascii="Minion Pro" w:hAnsi="Minion Pro"/>
          <w:sz w:val="20"/>
          <w:szCs w:val="20"/>
        </w:rPr>
        <w:t xml:space="preserve">empty, </w:t>
      </w:r>
      <w:r w:rsidR="00262E8E">
        <w:rPr>
          <w:rFonts w:ascii="Minion Pro" w:hAnsi="Minion Pro"/>
          <w:sz w:val="20"/>
          <w:szCs w:val="20"/>
        </w:rPr>
        <w:t>N</w:t>
      </w:r>
      <w:r w:rsidR="009B57AB">
        <w:rPr>
          <w:rFonts w:ascii="Minion Pro" w:hAnsi="Minion Pro"/>
          <w:sz w:val="20"/>
          <w:szCs w:val="20"/>
        </w:rPr>
        <w:t xml:space="preserve">eo-Georgian. The same applies to the use of </w:t>
      </w:r>
      <w:r w:rsidR="009B57AB">
        <w:rPr>
          <w:rFonts w:ascii="Minion Pro" w:hAnsi="Minion Pro"/>
          <w:sz w:val="20"/>
          <w:szCs w:val="20"/>
        </w:rPr>
        <w:lastRenderedPageBreak/>
        <w:t xml:space="preserve">Victorian terrace houses and </w:t>
      </w:r>
      <w:r w:rsidR="00A5661B">
        <w:rPr>
          <w:rFonts w:ascii="Minion Pro" w:hAnsi="Minion Pro"/>
          <w:sz w:val="20"/>
          <w:szCs w:val="20"/>
        </w:rPr>
        <w:t xml:space="preserve">vernacular </w:t>
      </w:r>
      <w:r w:rsidR="00A31FAB">
        <w:rPr>
          <w:rFonts w:ascii="Minion Pro" w:hAnsi="Minion Pro"/>
          <w:sz w:val="20"/>
          <w:szCs w:val="20"/>
        </w:rPr>
        <w:t>coursed rubble</w:t>
      </w:r>
      <w:r w:rsidR="00A5661B">
        <w:rPr>
          <w:rFonts w:ascii="Minion Pro" w:hAnsi="Minion Pro"/>
          <w:sz w:val="20"/>
          <w:szCs w:val="20"/>
        </w:rPr>
        <w:t xml:space="preserve"> clad cottages</w:t>
      </w:r>
      <w:r w:rsidR="00A31FAB">
        <w:rPr>
          <w:rFonts w:ascii="Minion Pro" w:hAnsi="Minion Pro"/>
          <w:sz w:val="20"/>
          <w:szCs w:val="20"/>
        </w:rPr>
        <w:t>,</w:t>
      </w:r>
      <w:r w:rsidR="00A5661B">
        <w:rPr>
          <w:rFonts w:ascii="Minion Pro" w:hAnsi="Minion Pro"/>
          <w:sz w:val="20"/>
          <w:szCs w:val="20"/>
        </w:rPr>
        <w:t xml:space="preserve"> all newly built. A mix of housing types </w:t>
      </w:r>
      <w:r w:rsidR="00A31FAB">
        <w:rPr>
          <w:rFonts w:ascii="Minion Pro" w:hAnsi="Minion Pro"/>
          <w:sz w:val="20"/>
          <w:szCs w:val="20"/>
        </w:rPr>
        <w:t>is presented, as</w:t>
      </w:r>
      <w:r w:rsidR="00F63210">
        <w:rPr>
          <w:rFonts w:ascii="Minion Pro" w:hAnsi="Minion Pro"/>
          <w:sz w:val="20"/>
          <w:szCs w:val="20"/>
        </w:rPr>
        <w:t xml:space="preserve"> is </w:t>
      </w:r>
      <w:r w:rsidR="00A5661B">
        <w:rPr>
          <w:rFonts w:ascii="Minion Pro" w:hAnsi="Minion Pro"/>
          <w:sz w:val="20"/>
          <w:szCs w:val="20"/>
        </w:rPr>
        <w:t xml:space="preserve">seen in most </w:t>
      </w:r>
      <w:r w:rsidR="00F63210">
        <w:rPr>
          <w:rFonts w:ascii="Minion Pro" w:hAnsi="Minion Pro"/>
          <w:sz w:val="20"/>
          <w:szCs w:val="20"/>
        </w:rPr>
        <w:t xml:space="preserve">provincial </w:t>
      </w:r>
      <w:r w:rsidR="00A5661B">
        <w:rPr>
          <w:rFonts w:ascii="Minion Pro" w:hAnsi="Minion Pro"/>
          <w:sz w:val="20"/>
          <w:szCs w:val="20"/>
        </w:rPr>
        <w:t>cities and towns, never predictable, always interesting. At St John</w:t>
      </w:r>
      <w:r w:rsidR="00C460B1">
        <w:rPr>
          <w:rFonts w:ascii="Minion Pro" w:hAnsi="Minion Pro"/>
          <w:sz w:val="20"/>
          <w:szCs w:val="20"/>
        </w:rPr>
        <w:t>’</w:t>
      </w:r>
      <w:r w:rsidR="00A5661B">
        <w:rPr>
          <w:rFonts w:ascii="Minion Pro" w:hAnsi="Minion Pro"/>
          <w:sz w:val="20"/>
          <w:szCs w:val="20"/>
        </w:rPr>
        <w:t xml:space="preserve">s Way there is an impressive row of white Arts and Crafts </w:t>
      </w:r>
      <w:r w:rsidR="00262E8E">
        <w:rPr>
          <w:rFonts w:ascii="Minion Pro" w:hAnsi="Minion Pro"/>
          <w:sz w:val="20"/>
          <w:szCs w:val="20"/>
        </w:rPr>
        <w:t>S</w:t>
      </w:r>
      <w:r w:rsidR="00A5661B">
        <w:rPr>
          <w:rFonts w:ascii="Minion Pro" w:hAnsi="Minion Pro"/>
          <w:sz w:val="20"/>
          <w:szCs w:val="20"/>
        </w:rPr>
        <w:t xml:space="preserve">tyle villas looking across the Great Field towards the school complex. </w:t>
      </w:r>
    </w:p>
    <w:p w14:paraId="714C50D1" w14:textId="568E36F0" w:rsidR="00FA1063" w:rsidRDefault="003A7C68" w:rsidP="00325656">
      <w:pPr>
        <w:spacing w:line="276" w:lineRule="auto"/>
        <w:rPr>
          <w:rFonts w:ascii="Minion Pro" w:hAnsi="Minion Pro"/>
          <w:sz w:val="20"/>
          <w:szCs w:val="20"/>
        </w:rPr>
      </w:pPr>
      <w:r>
        <w:rPr>
          <w:rFonts w:ascii="Minion Pro" w:hAnsi="Minion Pro"/>
          <w:sz w:val="20"/>
          <w:szCs w:val="20"/>
        </w:rPr>
        <w:t xml:space="preserve">      </w:t>
      </w:r>
      <w:r w:rsidR="00FA1063">
        <w:rPr>
          <w:rFonts w:ascii="Minion Pro" w:hAnsi="Minion Pro"/>
          <w:sz w:val="20"/>
          <w:szCs w:val="20"/>
        </w:rPr>
        <w:t>Vernacular cottages</w:t>
      </w:r>
      <w:r>
        <w:rPr>
          <w:rFonts w:ascii="Minion Pro" w:hAnsi="Minion Pro"/>
          <w:sz w:val="20"/>
          <w:szCs w:val="20"/>
        </w:rPr>
        <w:t>:</w:t>
      </w:r>
      <w:r w:rsidR="00FA1063">
        <w:rPr>
          <w:rFonts w:ascii="Minion Pro" w:hAnsi="Minion Pro"/>
          <w:sz w:val="20"/>
          <w:szCs w:val="20"/>
        </w:rPr>
        <w:t xml:space="preserve"> </w:t>
      </w:r>
      <w:r>
        <w:rPr>
          <w:rFonts w:ascii="Minion Pro" w:hAnsi="Minion Pro"/>
          <w:sz w:val="20"/>
          <w:szCs w:val="20"/>
        </w:rPr>
        <w:t xml:space="preserve">these </w:t>
      </w:r>
      <w:r w:rsidR="006B1A29">
        <w:rPr>
          <w:rFonts w:ascii="Minion Pro" w:hAnsi="Minion Pro"/>
          <w:sz w:val="20"/>
          <w:szCs w:val="20"/>
        </w:rPr>
        <w:t xml:space="preserve">are seen </w:t>
      </w:r>
      <w:r w:rsidR="00F63210">
        <w:rPr>
          <w:rFonts w:ascii="Minion Pro" w:hAnsi="Minion Pro"/>
          <w:sz w:val="20"/>
          <w:szCs w:val="20"/>
        </w:rPr>
        <w:t>in</w:t>
      </w:r>
      <w:r w:rsidR="006B1A29">
        <w:rPr>
          <w:rFonts w:ascii="Minion Pro" w:hAnsi="Minion Pro"/>
          <w:sz w:val="20"/>
          <w:szCs w:val="20"/>
        </w:rPr>
        <w:t xml:space="preserve"> all </w:t>
      </w:r>
      <w:r>
        <w:rPr>
          <w:rFonts w:ascii="Minion Pro" w:hAnsi="Minion Pro"/>
          <w:sz w:val="20"/>
          <w:szCs w:val="20"/>
        </w:rPr>
        <w:t>sectors</w:t>
      </w:r>
      <w:r w:rsidR="006B1A29">
        <w:rPr>
          <w:rFonts w:ascii="Minion Pro" w:hAnsi="Minion Pro"/>
          <w:sz w:val="20"/>
          <w:szCs w:val="20"/>
        </w:rPr>
        <w:t xml:space="preserve"> of the development, probably </w:t>
      </w:r>
      <w:r w:rsidR="00FA1063">
        <w:rPr>
          <w:rFonts w:ascii="Minion Pro" w:hAnsi="Minion Pro"/>
          <w:sz w:val="20"/>
          <w:szCs w:val="20"/>
        </w:rPr>
        <w:t>based on Fordington examples</w:t>
      </w:r>
      <w:r w:rsidR="006B1A29">
        <w:rPr>
          <w:rFonts w:ascii="Minion Pro" w:hAnsi="Minion Pro"/>
          <w:sz w:val="20"/>
          <w:szCs w:val="20"/>
        </w:rPr>
        <w:t>.</w:t>
      </w:r>
      <w:r w:rsidR="00FA1063">
        <w:rPr>
          <w:rFonts w:ascii="Minion Pro" w:hAnsi="Minion Pro"/>
          <w:sz w:val="20"/>
          <w:szCs w:val="20"/>
        </w:rPr>
        <w:t xml:space="preserve"> </w:t>
      </w:r>
      <w:r w:rsidR="006B1A29">
        <w:rPr>
          <w:rFonts w:ascii="Minion Pro" w:hAnsi="Minion Pro"/>
          <w:sz w:val="20"/>
          <w:szCs w:val="20"/>
        </w:rPr>
        <w:t>They have</w:t>
      </w:r>
      <w:r w:rsidR="00FA1063">
        <w:rPr>
          <w:rFonts w:ascii="Minion Pro" w:hAnsi="Minion Pro"/>
          <w:sz w:val="20"/>
          <w:szCs w:val="20"/>
        </w:rPr>
        <w:t xml:space="preserve"> coursed rubble walling, slate roofs and excellently judged solid looking rustic proportions</w:t>
      </w:r>
      <w:r w:rsidR="006B1A29">
        <w:rPr>
          <w:rFonts w:ascii="Minion Pro" w:hAnsi="Minion Pro"/>
          <w:sz w:val="20"/>
          <w:szCs w:val="20"/>
        </w:rPr>
        <w:t xml:space="preserve">. The vernacular component of most country towns is </w:t>
      </w:r>
      <w:r>
        <w:rPr>
          <w:rFonts w:ascii="Minion Pro" w:hAnsi="Minion Pro"/>
          <w:sz w:val="20"/>
          <w:szCs w:val="20"/>
        </w:rPr>
        <w:t>represented</w:t>
      </w:r>
      <w:r w:rsidR="006B1A29">
        <w:rPr>
          <w:rFonts w:ascii="Minion Pro" w:hAnsi="Minion Pro"/>
          <w:sz w:val="20"/>
          <w:szCs w:val="20"/>
        </w:rPr>
        <w:t>, however it tends to be at the earliest</w:t>
      </w:r>
      <w:r>
        <w:rPr>
          <w:rFonts w:ascii="Minion Pro" w:hAnsi="Minion Pro"/>
          <w:sz w:val="20"/>
          <w:szCs w:val="20"/>
        </w:rPr>
        <w:t>,</w:t>
      </w:r>
      <w:r w:rsidR="006B1A29">
        <w:rPr>
          <w:rFonts w:ascii="Minion Pro" w:hAnsi="Minion Pro"/>
          <w:sz w:val="20"/>
          <w:szCs w:val="20"/>
        </w:rPr>
        <w:t xml:space="preserve"> Victorian. Medieval vernacular is probably too expensive to reproduce using modern steel frame</w:t>
      </w:r>
      <w:r w:rsidR="00F63210">
        <w:rPr>
          <w:rFonts w:ascii="Minion Pro" w:hAnsi="Minion Pro"/>
          <w:sz w:val="20"/>
          <w:szCs w:val="20"/>
        </w:rPr>
        <w:t xml:space="preserve"> and</w:t>
      </w:r>
      <w:r w:rsidR="006B1A29">
        <w:rPr>
          <w:rFonts w:ascii="Minion Pro" w:hAnsi="Minion Pro"/>
          <w:sz w:val="20"/>
          <w:szCs w:val="20"/>
        </w:rPr>
        <w:t xml:space="preserve"> masonry block with faux cladding building techniques.</w:t>
      </w:r>
      <w:r w:rsidR="00707456">
        <w:rPr>
          <w:rStyle w:val="FootnoteReference"/>
          <w:rFonts w:ascii="Minion Pro" w:hAnsi="Minion Pro"/>
          <w:sz w:val="20"/>
          <w:szCs w:val="20"/>
        </w:rPr>
        <w:footnoteReference w:id="23"/>
      </w:r>
    </w:p>
    <w:p w14:paraId="22DB07C1" w14:textId="430A5918" w:rsidR="00A20766" w:rsidRPr="00043177" w:rsidRDefault="003A7C68" w:rsidP="00325656">
      <w:pPr>
        <w:spacing w:line="276" w:lineRule="auto"/>
        <w:rPr>
          <w:rFonts w:ascii="Minion Pro" w:hAnsi="Minion Pro"/>
          <w:sz w:val="20"/>
          <w:szCs w:val="20"/>
        </w:rPr>
      </w:pPr>
      <w:r>
        <w:rPr>
          <w:rFonts w:ascii="Minion Pro" w:hAnsi="Minion Pro"/>
          <w:sz w:val="20"/>
          <w:szCs w:val="20"/>
        </w:rPr>
        <w:t xml:space="preserve">     </w:t>
      </w:r>
      <w:r w:rsidR="00A20766" w:rsidRPr="00043177">
        <w:rPr>
          <w:rFonts w:ascii="Minion Pro" w:hAnsi="Minion Pro"/>
          <w:sz w:val="20"/>
          <w:szCs w:val="20"/>
        </w:rPr>
        <w:t>Many traditional styles are in use, over twenty architects have</w:t>
      </w:r>
      <w:r w:rsidR="00A20766" w:rsidRPr="00043177">
        <w:rPr>
          <w:rFonts w:ascii="Minion Pro" w:hAnsi="Minion Pro"/>
        </w:rPr>
        <w:t xml:space="preserve"> </w:t>
      </w:r>
      <w:r w:rsidR="00A20766" w:rsidRPr="00043177">
        <w:rPr>
          <w:rFonts w:ascii="Minion Pro" w:hAnsi="Minion Pro"/>
          <w:sz w:val="20"/>
          <w:szCs w:val="20"/>
        </w:rPr>
        <w:t>contributed; thus</w:t>
      </w:r>
      <w:r w:rsidR="007B2B37" w:rsidRPr="00043177">
        <w:rPr>
          <w:rFonts w:ascii="Minion Pro" w:hAnsi="Minion Pro"/>
          <w:sz w:val="20"/>
          <w:szCs w:val="20"/>
        </w:rPr>
        <w:t>,</w:t>
      </w:r>
      <w:r w:rsidR="00A20766" w:rsidRPr="00043177">
        <w:rPr>
          <w:rFonts w:ascii="Minion Pro" w:hAnsi="Minion Pro"/>
          <w:sz w:val="20"/>
          <w:szCs w:val="20"/>
        </w:rPr>
        <w:t xml:space="preserve"> </w:t>
      </w:r>
      <w:r w:rsidR="007B2B37" w:rsidRPr="00043177">
        <w:rPr>
          <w:rFonts w:ascii="Minion Pro" w:hAnsi="Minion Pro"/>
          <w:sz w:val="20"/>
          <w:szCs w:val="20"/>
        </w:rPr>
        <w:t xml:space="preserve">in parts </w:t>
      </w:r>
      <w:r w:rsidR="00A20766" w:rsidRPr="00043177">
        <w:rPr>
          <w:rFonts w:ascii="Minion Pro" w:hAnsi="Minion Pro"/>
          <w:sz w:val="20"/>
          <w:szCs w:val="20"/>
        </w:rPr>
        <w:t xml:space="preserve">it resembles a built outdoor museum of architectural styles. This is interesting, engaging, and diverse, but any possibility of overall style coherence </w:t>
      </w:r>
      <w:r>
        <w:rPr>
          <w:rFonts w:ascii="Minion Pro" w:hAnsi="Minion Pro"/>
          <w:sz w:val="20"/>
          <w:szCs w:val="20"/>
        </w:rPr>
        <w:t xml:space="preserve">through the development </w:t>
      </w:r>
      <w:r w:rsidR="00A20766" w:rsidRPr="00043177">
        <w:rPr>
          <w:rFonts w:ascii="Minion Pro" w:hAnsi="Minion Pro"/>
          <w:sz w:val="20"/>
          <w:szCs w:val="20"/>
        </w:rPr>
        <w:t>has been lost. Parts of the development are way too classically emphatic</w:t>
      </w:r>
      <w:r w:rsidR="00672A45">
        <w:rPr>
          <w:rFonts w:ascii="Minion Pro" w:hAnsi="Minion Pro"/>
          <w:sz w:val="20"/>
          <w:szCs w:val="20"/>
        </w:rPr>
        <w:t xml:space="preserve">, </w:t>
      </w:r>
      <w:r w:rsidR="001127E3">
        <w:rPr>
          <w:rFonts w:ascii="Minion Pro" w:hAnsi="Minion Pro"/>
          <w:sz w:val="20"/>
          <w:szCs w:val="20"/>
        </w:rPr>
        <w:t xml:space="preserve">neo-Georgian </w:t>
      </w:r>
      <w:r w:rsidR="00672A45">
        <w:rPr>
          <w:rFonts w:ascii="Minion Pro" w:hAnsi="Minion Pro"/>
          <w:sz w:val="20"/>
          <w:szCs w:val="20"/>
        </w:rPr>
        <w:t xml:space="preserve">windows appear to be too large, and columns too visually </w:t>
      </w:r>
      <w:r w:rsidR="00262E8E">
        <w:rPr>
          <w:rFonts w:ascii="Minion Pro" w:hAnsi="Minion Pro"/>
          <w:sz w:val="20"/>
          <w:szCs w:val="20"/>
        </w:rPr>
        <w:t>bulky</w:t>
      </w:r>
      <w:r w:rsidR="001127E3">
        <w:rPr>
          <w:rFonts w:ascii="Minion Pro" w:hAnsi="Minion Pro"/>
          <w:sz w:val="20"/>
          <w:szCs w:val="20"/>
        </w:rPr>
        <w:t>.</w:t>
      </w:r>
      <w:r w:rsidR="00A20766" w:rsidRPr="00043177">
        <w:rPr>
          <w:rFonts w:ascii="Minion Pro" w:hAnsi="Minion Pro"/>
          <w:sz w:val="20"/>
          <w:szCs w:val="20"/>
        </w:rPr>
        <w:t xml:space="preserve"> Simon </w:t>
      </w:r>
      <w:r w:rsidR="001127E3">
        <w:rPr>
          <w:rFonts w:ascii="Minion Pro" w:hAnsi="Minion Pro"/>
          <w:sz w:val="20"/>
          <w:szCs w:val="20"/>
        </w:rPr>
        <w:t>said</w:t>
      </w:r>
      <w:r w:rsidR="00A20766" w:rsidRPr="00043177">
        <w:rPr>
          <w:rFonts w:ascii="Minion Pro" w:hAnsi="Minion Pro"/>
          <w:sz w:val="20"/>
          <w:szCs w:val="20"/>
        </w:rPr>
        <w:t xml:space="preserve"> they were done in the earl</w:t>
      </w:r>
      <w:r w:rsidR="001127E3">
        <w:rPr>
          <w:rFonts w:ascii="Minion Pro" w:hAnsi="Minion Pro"/>
          <w:sz w:val="20"/>
          <w:szCs w:val="20"/>
        </w:rPr>
        <w:t>ier</w:t>
      </w:r>
      <w:r w:rsidR="00A20766" w:rsidRPr="00043177">
        <w:rPr>
          <w:rFonts w:ascii="Minion Pro" w:hAnsi="Minion Pro"/>
          <w:sz w:val="20"/>
          <w:szCs w:val="20"/>
        </w:rPr>
        <w:t xml:space="preserve"> days when architects felt more defensive against what was, at that time, vocal modernist criticism. Antagonism from modernist architects has calmed down greatly and these days Poundbury seems to be largely accepted on its own terms. </w:t>
      </w:r>
      <w:r w:rsidR="00A5661B">
        <w:rPr>
          <w:rFonts w:ascii="Minion Pro" w:hAnsi="Minion Pro"/>
          <w:sz w:val="20"/>
          <w:szCs w:val="20"/>
        </w:rPr>
        <w:t xml:space="preserve">It is </w:t>
      </w:r>
      <w:r w:rsidR="00A5661B" w:rsidRPr="00A5661B">
        <w:rPr>
          <w:rFonts w:ascii="Minion Pro" w:hAnsi="Minion Pro"/>
          <w:i/>
          <w:sz w:val="20"/>
          <w:szCs w:val="20"/>
        </w:rPr>
        <w:t>sui generis</w:t>
      </w:r>
      <w:r w:rsidR="00C460B1">
        <w:rPr>
          <w:rFonts w:ascii="Minion Pro" w:hAnsi="Minion Pro"/>
          <w:i/>
          <w:sz w:val="20"/>
          <w:szCs w:val="20"/>
        </w:rPr>
        <w:t>,</w:t>
      </w:r>
      <w:r w:rsidR="00A5661B">
        <w:rPr>
          <w:rFonts w:ascii="Minion Pro" w:hAnsi="Minion Pro"/>
          <w:sz w:val="20"/>
          <w:szCs w:val="20"/>
        </w:rPr>
        <w:t xml:space="preserve"> a type of sufficient originality to make </w:t>
      </w:r>
      <w:r w:rsidR="00C460B1">
        <w:rPr>
          <w:rFonts w:ascii="Minion Pro" w:hAnsi="Minion Pro"/>
          <w:sz w:val="20"/>
          <w:szCs w:val="20"/>
        </w:rPr>
        <w:t xml:space="preserve">direct </w:t>
      </w:r>
      <w:r w:rsidR="00A5661B">
        <w:rPr>
          <w:rFonts w:ascii="Minion Pro" w:hAnsi="Minion Pro"/>
          <w:sz w:val="20"/>
          <w:szCs w:val="20"/>
        </w:rPr>
        <w:t xml:space="preserve">comparisons </w:t>
      </w:r>
      <w:r w:rsidR="00C460B1">
        <w:rPr>
          <w:rFonts w:ascii="Minion Pro" w:hAnsi="Minion Pro"/>
          <w:sz w:val="20"/>
          <w:szCs w:val="20"/>
        </w:rPr>
        <w:t xml:space="preserve">extremely </w:t>
      </w:r>
      <w:r w:rsidR="00A5661B">
        <w:rPr>
          <w:rFonts w:ascii="Minion Pro" w:hAnsi="Minion Pro"/>
          <w:sz w:val="20"/>
          <w:szCs w:val="20"/>
        </w:rPr>
        <w:t>difficult.</w:t>
      </w:r>
    </w:p>
    <w:p w14:paraId="40EA7618" w14:textId="7A5681F8" w:rsidR="00B875B9" w:rsidRPr="00043177" w:rsidRDefault="001127E3" w:rsidP="00325656">
      <w:pPr>
        <w:spacing w:line="276" w:lineRule="auto"/>
        <w:rPr>
          <w:rFonts w:ascii="Minion Pro" w:hAnsi="Minion Pro"/>
          <w:sz w:val="20"/>
          <w:szCs w:val="20"/>
        </w:rPr>
      </w:pPr>
      <w:r>
        <w:rPr>
          <w:rFonts w:ascii="Minion Pro" w:hAnsi="Minion Pro"/>
          <w:sz w:val="20"/>
          <w:szCs w:val="20"/>
        </w:rPr>
        <w:t xml:space="preserve">    </w:t>
      </w:r>
      <w:r w:rsidR="00A20766" w:rsidRPr="00043177">
        <w:rPr>
          <w:rFonts w:ascii="Minion Pro" w:hAnsi="Minion Pro"/>
          <w:sz w:val="20"/>
          <w:szCs w:val="20"/>
        </w:rPr>
        <w:t>The recent</w:t>
      </w:r>
      <w:r w:rsidR="00815CCF" w:rsidRPr="00043177">
        <w:rPr>
          <w:rFonts w:ascii="Minion Pro" w:hAnsi="Minion Pro"/>
          <w:sz w:val="20"/>
          <w:szCs w:val="20"/>
        </w:rPr>
        <w:t>ly built</w:t>
      </w:r>
      <w:r w:rsidR="00A20766" w:rsidRPr="00043177">
        <w:rPr>
          <w:rFonts w:ascii="Minion Pro" w:hAnsi="Minion Pro"/>
          <w:sz w:val="20"/>
          <w:szCs w:val="20"/>
        </w:rPr>
        <w:t xml:space="preserve"> architecture seems quiet, well thought out, it has excellent detail with appropriate hierarchical constraints, it looks balanced, pleasing and correct. </w:t>
      </w:r>
      <w:r w:rsidR="00A5661B">
        <w:rPr>
          <w:rFonts w:ascii="Minion Pro" w:hAnsi="Minion Pro"/>
          <w:sz w:val="20"/>
          <w:szCs w:val="20"/>
        </w:rPr>
        <w:t>T</w:t>
      </w:r>
      <w:r w:rsidR="00A20766" w:rsidRPr="00043177">
        <w:rPr>
          <w:rFonts w:ascii="Minion Pro" w:hAnsi="Minion Pro"/>
          <w:sz w:val="20"/>
          <w:szCs w:val="20"/>
        </w:rPr>
        <w:t xml:space="preserve">here is a sense of </w:t>
      </w:r>
      <w:r>
        <w:rPr>
          <w:rFonts w:ascii="Minion Pro" w:hAnsi="Minion Pro"/>
          <w:sz w:val="20"/>
          <w:szCs w:val="20"/>
        </w:rPr>
        <w:t>order</w:t>
      </w:r>
      <w:r w:rsidR="00815CCF" w:rsidRPr="00043177">
        <w:rPr>
          <w:rFonts w:ascii="Minion Pro" w:hAnsi="Minion Pro"/>
          <w:sz w:val="20"/>
          <w:szCs w:val="20"/>
        </w:rPr>
        <w:t xml:space="preserve"> and </w:t>
      </w:r>
      <w:r w:rsidR="00A20766" w:rsidRPr="00043177">
        <w:rPr>
          <w:rFonts w:ascii="Minion Pro" w:hAnsi="Minion Pro"/>
          <w:sz w:val="20"/>
          <w:szCs w:val="20"/>
        </w:rPr>
        <w:t xml:space="preserve">decorum, the </w:t>
      </w:r>
      <w:r>
        <w:rPr>
          <w:rFonts w:ascii="Minion Pro" w:hAnsi="Minion Pro"/>
          <w:sz w:val="20"/>
          <w:szCs w:val="20"/>
        </w:rPr>
        <w:t>later</w:t>
      </w:r>
      <w:r w:rsidR="00A20766" w:rsidRPr="00043177">
        <w:rPr>
          <w:rFonts w:ascii="Minion Pro" w:hAnsi="Minion Pro"/>
          <w:sz w:val="20"/>
          <w:szCs w:val="20"/>
        </w:rPr>
        <w:t xml:space="preserve"> designs appear fitting for their locations and places in the scheme. </w:t>
      </w:r>
      <w:r w:rsidR="00B875B9">
        <w:rPr>
          <w:rFonts w:ascii="Minion Pro" w:hAnsi="Minion Pro"/>
          <w:sz w:val="20"/>
          <w:szCs w:val="20"/>
        </w:rPr>
        <w:t>Unlike most housing estates where</w:t>
      </w:r>
      <w:r w:rsidR="00B875B9" w:rsidRPr="00043177">
        <w:rPr>
          <w:rFonts w:ascii="Minion Pro" w:hAnsi="Minion Pro"/>
          <w:sz w:val="20"/>
          <w:szCs w:val="20"/>
        </w:rPr>
        <w:t xml:space="preserve"> the volume builder’s offers of ‘heritage’ architecture </w:t>
      </w:r>
      <w:r w:rsidR="00B875B9">
        <w:rPr>
          <w:rFonts w:ascii="Minion Pro" w:hAnsi="Minion Pro"/>
          <w:sz w:val="20"/>
          <w:szCs w:val="20"/>
        </w:rPr>
        <w:t>does not include</w:t>
      </w:r>
      <w:r w:rsidR="00B875B9" w:rsidRPr="00043177">
        <w:rPr>
          <w:rFonts w:ascii="Minion Pro" w:hAnsi="Minion Pro"/>
          <w:sz w:val="20"/>
          <w:szCs w:val="20"/>
        </w:rPr>
        <w:t xml:space="preserve"> properly researched detailing and proportions</w:t>
      </w:r>
      <w:r>
        <w:rPr>
          <w:rFonts w:ascii="Minion Pro" w:hAnsi="Minion Pro"/>
          <w:sz w:val="20"/>
          <w:szCs w:val="20"/>
        </w:rPr>
        <w:t>, Poundbury seems to offer informed design.</w:t>
      </w:r>
      <w:r w:rsidR="00B875B9" w:rsidRPr="00043177">
        <w:rPr>
          <w:rFonts w:ascii="Minion Pro" w:hAnsi="Minion Pro"/>
          <w:sz w:val="20"/>
          <w:szCs w:val="20"/>
        </w:rPr>
        <w:t xml:space="preserve"> </w:t>
      </w:r>
      <w:r>
        <w:rPr>
          <w:rFonts w:ascii="Minion Pro" w:hAnsi="Minion Pro"/>
          <w:sz w:val="20"/>
          <w:szCs w:val="20"/>
        </w:rPr>
        <w:t>The vision includes</w:t>
      </w:r>
      <w:r w:rsidR="00B875B9" w:rsidRPr="00043177">
        <w:rPr>
          <w:rFonts w:ascii="Minion Pro" w:hAnsi="Minion Pro"/>
          <w:sz w:val="20"/>
          <w:szCs w:val="20"/>
        </w:rPr>
        <w:t xml:space="preserve"> the possibility of the full realization of a community through enlightened master</w:t>
      </w:r>
      <w:r w:rsidR="00B875B9">
        <w:rPr>
          <w:rFonts w:ascii="Minion Pro" w:hAnsi="Minion Pro"/>
          <w:sz w:val="20"/>
          <w:szCs w:val="20"/>
        </w:rPr>
        <w:t>-</w:t>
      </w:r>
      <w:r w:rsidR="00B875B9" w:rsidRPr="00043177">
        <w:rPr>
          <w:rFonts w:ascii="Minion Pro" w:hAnsi="Minion Pro"/>
          <w:sz w:val="20"/>
          <w:szCs w:val="20"/>
        </w:rPr>
        <w:t>planning. Houses on most estates</w:t>
      </w:r>
      <w:r>
        <w:rPr>
          <w:rFonts w:ascii="Minion Pro" w:hAnsi="Minion Pro"/>
          <w:sz w:val="20"/>
          <w:szCs w:val="20"/>
        </w:rPr>
        <w:t xml:space="preserve"> in Britain</w:t>
      </w:r>
      <w:r w:rsidR="00B875B9" w:rsidRPr="00043177">
        <w:rPr>
          <w:rFonts w:ascii="Minion Pro" w:hAnsi="Minion Pro"/>
          <w:sz w:val="20"/>
          <w:szCs w:val="20"/>
        </w:rPr>
        <w:t xml:space="preserve"> are easy and cheap to construct, and are designed </w:t>
      </w:r>
      <w:r w:rsidR="00B875B9">
        <w:rPr>
          <w:rFonts w:ascii="Minion Pro" w:hAnsi="Minion Pro"/>
          <w:sz w:val="20"/>
          <w:szCs w:val="20"/>
        </w:rPr>
        <w:t xml:space="preserve">first and foremost </w:t>
      </w:r>
      <w:r w:rsidR="00B875B9" w:rsidRPr="00043177">
        <w:rPr>
          <w:rFonts w:ascii="Minion Pro" w:hAnsi="Minion Pro"/>
          <w:sz w:val="20"/>
          <w:szCs w:val="20"/>
        </w:rPr>
        <w:t>to comply with local</w:t>
      </w:r>
      <w:r w:rsidR="00B875B9">
        <w:rPr>
          <w:rFonts w:ascii="Minion Pro" w:hAnsi="Minion Pro"/>
          <w:sz w:val="20"/>
          <w:szCs w:val="20"/>
        </w:rPr>
        <w:t xml:space="preserve"> government</w:t>
      </w:r>
      <w:r w:rsidR="00B875B9" w:rsidRPr="00043177">
        <w:rPr>
          <w:rFonts w:ascii="Minion Pro" w:hAnsi="Minion Pro"/>
          <w:sz w:val="20"/>
          <w:szCs w:val="20"/>
        </w:rPr>
        <w:t xml:space="preserve"> planning regulations</w:t>
      </w:r>
      <w:r>
        <w:rPr>
          <w:rFonts w:ascii="Minion Pro" w:hAnsi="Minion Pro"/>
          <w:sz w:val="20"/>
          <w:szCs w:val="20"/>
        </w:rPr>
        <w:t xml:space="preserve"> which set an uninformed version of neo Georgian or neo-Tudor detailing</w:t>
      </w:r>
      <w:r w:rsidR="00B875B9" w:rsidRPr="00043177">
        <w:rPr>
          <w:rFonts w:ascii="Minion Pro" w:hAnsi="Minion Pro"/>
          <w:sz w:val="20"/>
          <w:szCs w:val="20"/>
        </w:rPr>
        <w:t xml:space="preserve">. </w:t>
      </w:r>
      <w:r w:rsidR="00B875B9" w:rsidRPr="00043177">
        <w:rPr>
          <w:rStyle w:val="FootnoteReference"/>
          <w:rFonts w:ascii="Minion Pro" w:hAnsi="Minion Pro"/>
          <w:sz w:val="20"/>
          <w:szCs w:val="20"/>
        </w:rPr>
        <w:footnoteReference w:id="24"/>
      </w:r>
    </w:p>
    <w:p w14:paraId="3C6C58F6" w14:textId="620F6A72"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 xml:space="preserve">STYLE LIST AS SEEN ON VISIT </w:t>
      </w:r>
      <w:r w:rsidR="00F63210">
        <w:rPr>
          <w:rFonts w:ascii="Minion Pro" w:hAnsi="Minion Pro"/>
          <w:sz w:val="20"/>
          <w:szCs w:val="20"/>
        </w:rPr>
        <w:br/>
      </w:r>
      <w:r w:rsidR="005F5DE8" w:rsidRPr="00043177">
        <w:rPr>
          <w:rFonts w:ascii="Minion Pro" w:hAnsi="Minion Pro"/>
          <w:sz w:val="20"/>
          <w:szCs w:val="20"/>
        </w:rPr>
        <w:t xml:space="preserve">Styles and style references include: </w:t>
      </w:r>
      <w:r w:rsidRPr="00043177">
        <w:rPr>
          <w:rFonts w:ascii="Minion Pro" w:hAnsi="Minion Pro"/>
          <w:sz w:val="20"/>
          <w:szCs w:val="20"/>
        </w:rPr>
        <w:t>Art Deco, Baroque, Carolina colonial, Edwardian, Chateau, Neo-Georgian, Gothic, Greek Doric, Mackintosh,</w:t>
      </w:r>
      <w:r w:rsidR="0006358B" w:rsidRPr="00043177">
        <w:rPr>
          <w:rFonts w:ascii="Minion Pro" w:hAnsi="Minion Pro"/>
          <w:sz w:val="20"/>
          <w:szCs w:val="20"/>
        </w:rPr>
        <w:t xml:space="preserve"> </w:t>
      </w:r>
      <w:r w:rsidRPr="00043177">
        <w:rPr>
          <w:rFonts w:ascii="Minion Pro" w:hAnsi="Minion Pro"/>
          <w:sz w:val="20"/>
          <w:szCs w:val="20"/>
        </w:rPr>
        <w:t>Mannerist, Post Modern, Regency, Roman Doric</w:t>
      </w:r>
      <w:r w:rsidR="0006358B" w:rsidRPr="00043177">
        <w:rPr>
          <w:rFonts w:ascii="Minion Pro" w:hAnsi="Minion Pro"/>
          <w:sz w:val="20"/>
          <w:szCs w:val="20"/>
        </w:rPr>
        <w:t xml:space="preserve"> </w:t>
      </w:r>
      <w:r w:rsidRPr="00043177">
        <w:rPr>
          <w:rFonts w:ascii="Minion Pro" w:hAnsi="Minion Pro"/>
          <w:sz w:val="20"/>
          <w:szCs w:val="20"/>
        </w:rPr>
        <w:t>Vernacular Dorset, Victorian, Charleston Colonial</w:t>
      </w:r>
      <w:r w:rsidR="008F08DF" w:rsidRPr="00043177">
        <w:rPr>
          <w:rFonts w:ascii="Minion Pro" w:hAnsi="Minion Pro"/>
          <w:sz w:val="20"/>
          <w:szCs w:val="20"/>
        </w:rPr>
        <w:t>, Edwardian</w:t>
      </w:r>
      <w:r w:rsidR="00A5661B">
        <w:rPr>
          <w:rFonts w:ascii="Minion Pro" w:hAnsi="Minion Pro"/>
          <w:sz w:val="20"/>
          <w:szCs w:val="20"/>
        </w:rPr>
        <w:t xml:space="preserve">-Victorian </w:t>
      </w:r>
      <w:r w:rsidR="008F08DF" w:rsidRPr="00043177">
        <w:rPr>
          <w:rFonts w:ascii="Minion Pro" w:hAnsi="Minion Pro"/>
          <w:sz w:val="20"/>
          <w:szCs w:val="20"/>
        </w:rPr>
        <w:t>Warehouse</w:t>
      </w:r>
      <w:r w:rsidR="005F5DE8" w:rsidRPr="00043177">
        <w:rPr>
          <w:rFonts w:ascii="Minion Pro" w:hAnsi="Minion Pro"/>
          <w:sz w:val="20"/>
          <w:szCs w:val="20"/>
        </w:rPr>
        <w:t>.</w:t>
      </w:r>
      <w:r w:rsidRPr="00043177">
        <w:rPr>
          <w:rFonts w:ascii="Minion Pro" w:hAnsi="Minion Pro"/>
          <w:sz w:val="20"/>
          <w:szCs w:val="20"/>
        </w:rPr>
        <w:t xml:space="preserve"> </w:t>
      </w:r>
    </w:p>
    <w:p w14:paraId="3AE7511F" w14:textId="17E01561"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THE TYPICAL NEW POUNDBURY RESIDENT</w:t>
      </w:r>
      <w:r w:rsidR="004D5094">
        <w:rPr>
          <w:rFonts w:ascii="Minion Pro" w:hAnsi="Minion Pro"/>
          <w:sz w:val="20"/>
          <w:szCs w:val="20"/>
        </w:rPr>
        <w:br/>
      </w:r>
      <w:r w:rsidR="001127E3">
        <w:rPr>
          <w:rFonts w:ascii="Minion Pro" w:hAnsi="Minion Pro"/>
          <w:sz w:val="20"/>
          <w:szCs w:val="20"/>
        </w:rPr>
        <w:t xml:space="preserve">     </w:t>
      </w:r>
      <w:r w:rsidRPr="00043177">
        <w:rPr>
          <w:rFonts w:ascii="Minion Pro" w:hAnsi="Minion Pro"/>
          <w:sz w:val="20"/>
          <w:szCs w:val="20"/>
        </w:rPr>
        <w:t>Poundbury is similar in many ways to an expat</w:t>
      </w:r>
      <w:r w:rsidR="00A5661B">
        <w:rPr>
          <w:rFonts w:ascii="Minion Pro" w:hAnsi="Minion Pro"/>
          <w:sz w:val="20"/>
          <w:szCs w:val="20"/>
        </w:rPr>
        <w:t>riate</w:t>
      </w:r>
      <w:r w:rsidRPr="00043177">
        <w:rPr>
          <w:rFonts w:ascii="Minion Pro" w:hAnsi="Minion Pro"/>
          <w:sz w:val="20"/>
          <w:szCs w:val="20"/>
        </w:rPr>
        <w:t xml:space="preserve"> community, made up of recent arrivals. 90% of buyers are English, </w:t>
      </w:r>
      <w:r w:rsidR="00A5661B">
        <w:rPr>
          <w:rFonts w:ascii="Minion Pro" w:hAnsi="Minion Pro"/>
          <w:sz w:val="20"/>
          <w:szCs w:val="20"/>
        </w:rPr>
        <w:t xml:space="preserve">they are </w:t>
      </w:r>
      <w:r w:rsidRPr="00043177">
        <w:rPr>
          <w:rFonts w:ascii="Minion Pro" w:hAnsi="Minion Pro"/>
          <w:sz w:val="20"/>
          <w:szCs w:val="20"/>
        </w:rPr>
        <w:t xml:space="preserve">not </w:t>
      </w:r>
      <w:r w:rsidR="00A5661B">
        <w:rPr>
          <w:rFonts w:ascii="Minion Pro" w:hAnsi="Minion Pro"/>
          <w:sz w:val="20"/>
          <w:szCs w:val="20"/>
        </w:rPr>
        <w:t xml:space="preserve">a </w:t>
      </w:r>
      <w:r w:rsidRPr="00043177">
        <w:rPr>
          <w:rFonts w:ascii="Minion Pro" w:hAnsi="Minion Pro"/>
          <w:sz w:val="20"/>
          <w:szCs w:val="20"/>
        </w:rPr>
        <w:t xml:space="preserve">polyglot </w:t>
      </w:r>
      <w:r w:rsidR="00A5661B">
        <w:rPr>
          <w:rFonts w:ascii="Minion Pro" w:hAnsi="Minion Pro"/>
          <w:sz w:val="20"/>
          <w:szCs w:val="20"/>
        </w:rPr>
        <w:t>selection as you find in every part of</w:t>
      </w:r>
      <w:r w:rsidRPr="00043177">
        <w:rPr>
          <w:rFonts w:ascii="Minion Pro" w:hAnsi="Minion Pro"/>
          <w:sz w:val="20"/>
          <w:szCs w:val="20"/>
        </w:rPr>
        <w:t xml:space="preserve"> London. The typical buyer is around 60, recently retired, married, normally with another house in say, Spain. Probably ex-London with the proceeds of a house sale to fund the proposed Poundbury purchase, with a lot left over. I asked SC what these people did during the day. He said they must join clubs and groups, then he admitted he didn’t really know. The Poundbury </w:t>
      </w:r>
      <w:r w:rsidR="00C460B1">
        <w:rPr>
          <w:rFonts w:ascii="Minion Pro" w:hAnsi="Minion Pro"/>
          <w:sz w:val="20"/>
          <w:szCs w:val="20"/>
        </w:rPr>
        <w:t xml:space="preserve">local </w:t>
      </w:r>
      <w:r w:rsidRPr="00043177">
        <w:rPr>
          <w:rFonts w:ascii="Minion Pro" w:hAnsi="Minion Pro"/>
          <w:sz w:val="20"/>
          <w:szCs w:val="20"/>
        </w:rPr>
        <w:t xml:space="preserve">magazines describe the many associations and interest groups available; they appear to be ready to welcome new members. </w:t>
      </w:r>
      <w:r w:rsidR="00707456">
        <w:rPr>
          <w:rFonts w:ascii="Minion Pro" w:hAnsi="Minion Pro"/>
          <w:sz w:val="20"/>
          <w:szCs w:val="20"/>
        </w:rPr>
        <w:br/>
      </w:r>
      <w:r w:rsidR="001127E3">
        <w:rPr>
          <w:rFonts w:ascii="Minion Pro" w:hAnsi="Minion Pro"/>
          <w:sz w:val="20"/>
          <w:szCs w:val="20"/>
        </w:rPr>
        <w:t xml:space="preserve">    </w:t>
      </w:r>
      <w:r w:rsidRPr="00043177">
        <w:rPr>
          <w:rFonts w:ascii="Minion Pro" w:hAnsi="Minion Pro"/>
          <w:sz w:val="20"/>
          <w:szCs w:val="20"/>
        </w:rPr>
        <w:t>However</w:t>
      </w:r>
      <w:r w:rsidR="0012032D">
        <w:rPr>
          <w:rFonts w:ascii="Minion Pro" w:hAnsi="Minion Pro"/>
          <w:sz w:val="20"/>
          <w:szCs w:val="20"/>
        </w:rPr>
        <w:t>,</w:t>
      </w:r>
      <w:r w:rsidRPr="00043177">
        <w:rPr>
          <w:rFonts w:ascii="Minion Pro" w:hAnsi="Minion Pro"/>
          <w:sz w:val="20"/>
          <w:szCs w:val="20"/>
        </w:rPr>
        <w:t xml:space="preserve"> when you are there moving around there is a real sense that </w:t>
      </w:r>
      <w:r w:rsidR="00707456">
        <w:rPr>
          <w:rFonts w:ascii="Minion Pro" w:hAnsi="Minion Pro"/>
          <w:sz w:val="20"/>
          <w:szCs w:val="20"/>
        </w:rPr>
        <w:t>the streets</w:t>
      </w:r>
      <w:r w:rsidRPr="00043177">
        <w:rPr>
          <w:rFonts w:ascii="Minion Pro" w:hAnsi="Minion Pro"/>
          <w:sz w:val="20"/>
          <w:szCs w:val="20"/>
        </w:rPr>
        <w:t xml:space="preserve"> feel empty, unoccupied.</w:t>
      </w:r>
      <w:r w:rsidR="00707456">
        <w:rPr>
          <w:rFonts w:ascii="Minion Pro" w:hAnsi="Minion Pro"/>
          <w:sz w:val="20"/>
          <w:szCs w:val="20"/>
        </w:rPr>
        <w:t xml:space="preserve"> </w:t>
      </w:r>
      <w:r w:rsidRPr="00043177">
        <w:rPr>
          <w:rFonts w:ascii="Minion Pro" w:hAnsi="Minion Pro"/>
          <w:sz w:val="20"/>
          <w:szCs w:val="20"/>
        </w:rPr>
        <w:t xml:space="preserve">To the </w:t>
      </w:r>
      <w:r w:rsidR="001127E3">
        <w:rPr>
          <w:rFonts w:ascii="Minion Pro" w:hAnsi="Minion Pro"/>
          <w:sz w:val="20"/>
          <w:szCs w:val="20"/>
        </w:rPr>
        <w:t>often heard</w:t>
      </w:r>
      <w:r w:rsidRPr="00043177">
        <w:rPr>
          <w:rFonts w:ascii="Minion Pro" w:hAnsi="Minion Pro"/>
          <w:sz w:val="20"/>
          <w:szCs w:val="20"/>
        </w:rPr>
        <w:t xml:space="preserve"> observation that “there don’t seem to be many people walking around</w:t>
      </w:r>
      <w:r w:rsidR="00707456">
        <w:rPr>
          <w:rFonts w:ascii="Minion Pro" w:hAnsi="Minion Pro"/>
          <w:sz w:val="20"/>
          <w:szCs w:val="20"/>
        </w:rPr>
        <w:t>,</w:t>
      </w:r>
      <w:r w:rsidRPr="00043177">
        <w:rPr>
          <w:rFonts w:ascii="Minion Pro" w:hAnsi="Minion Pro"/>
          <w:sz w:val="20"/>
          <w:szCs w:val="20"/>
        </w:rPr>
        <w:t>” I would reply that compared to crowded central London the lack of people would always be striking</w:t>
      </w:r>
      <w:r w:rsidR="00707456">
        <w:rPr>
          <w:rFonts w:ascii="Minion Pro" w:hAnsi="Minion Pro"/>
          <w:sz w:val="20"/>
          <w:szCs w:val="20"/>
        </w:rPr>
        <w:t xml:space="preserve">, especially where the </w:t>
      </w:r>
      <w:r w:rsidR="001127E3">
        <w:rPr>
          <w:rFonts w:ascii="Minion Pro" w:hAnsi="Minion Pro"/>
          <w:sz w:val="20"/>
          <w:szCs w:val="20"/>
        </w:rPr>
        <w:t xml:space="preserve">period </w:t>
      </w:r>
      <w:r w:rsidR="00E71512">
        <w:rPr>
          <w:rFonts w:ascii="Minion Pro" w:hAnsi="Minion Pro"/>
          <w:sz w:val="20"/>
          <w:szCs w:val="20"/>
        </w:rPr>
        <w:t>frontage</w:t>
      </w:r>
      <w:r w:rsidR="00707456">
        <w:rPr>
          <w:rFonts w:ascii="Minion Pro" w:hAnsi="Minion Pro"/>
          <w:sz w:val="20"/>
          <w:szCs w:val="20"/>
        </w:rPr>
        <w:t xml:space="preserve"> at Poundbury is</w:t>
      </w:r>
      <w:r w:rsidR="00E71512">
        <w:rPr>
          <w:rFonts w:ascii="Minion Pro" w:hAnsi="Minion Pro"/>
          <w:sz w:val="20"/>
          <w:szCs w:val="20"/>
        </w:rPr>
        <w:t xml:space="preserve"> normally seen in an </w:t>
      </w:r>
      <w:r w:rsidR="00707456">
        <w:rPr>
          <w:rFonts w:ascii="Minion Pro" w:hAnsi="Minion Pro"/>
          <w:sz w:val="20"/>
          <w:szCs w:val="20"/>
        </w:rPr>
        <w:t>inner urban</w:t>
      </w:r>
      <w:r w:rsidR="00E71512">
        <w:rPr>
          <w:rFonts w:ascii="Minion Pro" w:hAnsi="Minion Pro"/>
          <w:sz w:val="20"/>
          <w:szCs w:val="20"/>
        </w:rPr>
        <w:t xml:space="preserve"> location</w:t>
      </w:r>
      <w:r w:rsidR="00707456">
        <w:rPr>
          <w:rFonts w:ascii="Minion Pro" w:hAnsi="Minion Pro"/>
          <w:sz w:val="20"/>
          <w:szCs w:val="20"/>
        </w:rPr>
        <w:t>.</w:t>
      </w:r>
      <w:r w:rsidRPr="00043177">
        <w:rPr>
          <w:rFonts w:ascii="Minion Pro" w:hAnsi="Minion Pro"/>
          <w:sz w:val="20"/>
          <w:szCs w:val="20"/>
        </w:rPr>
        <w:t xml:space="preserve"> </w:t>
      </w:r>
      <w:r w:rsidR="00A5661B">
        <w:rPr>
          <w:rFonts w:ascii="Minion Pro" w:hAnsi="Minion Pro"/>
          <w:sz w:val="20"/>
          <w:szCs w:val="20"/>
        </w:rPr>
        <w:t>A</w:t>
      </w:r>
      <w:r w:rsidRPr="00043177">
        <w:rPr>
          <w:rFonts w:ascii="Minion Pro" w:hAnsi="Minion Pro"/>
          <w:sz w:val="20"/>
          <w:szCs w:val="20"/>
        </w:rPr>
        <w:t xml:space="preserve">lso </w:t>
      </w:r>
      <w:r w:rsidRPr="00043177">
        <w:rPr>
          <w:rFonts w:ascii="Minion Pro" w:hAnsi="Minion Pro"/>
          <w:sz w:val="20"/>
          <w:szCs w:val="20"/>
        </w:rPr>
        <w:lastRenderedPageBreak/>
        <w:t xml:space="preserve">from personal experience, in Goulburn in rural NSW, which has a similar </w:t>
      </w:r>
      <w:r w:rsidR="007B2B37" w:rsidRPr="00043177">
        <w:rPr>
          <w:rFonts w:ascii="Minion Pro" w:hAnsi="Minion Pro"/>
          <w:sz w:val="20"/>
          <w:szCs w:val="20"/>
        </w:rPr>
        <w:t xml:space="preserve">rural </w:t>
      </w:r>
      <w:r w:rsidRPr="00043177">
        <w:rPr>
          <w:rFonts w:ascii="Minion Pro" w:hAnsi="Minion Pro"/>
          <w:sz w:val="20"/>
          <w:szCs w:val="20"/>
        </w:rPr>
        <w:t>location and population, there is also a</w:t>
      </w:r>
      <w:r w:rsidR="001127E3">
        <w:rPr>
          <w:rFonts w:ascii="Minion Pro" w:hAnsi="Minion Pro"/>
          <w:sz w:val="20"/>
          <w:szCs w:val="20"/>
        </w:rPr>
        <w:t xml:space="preserve"> noticeable</w:t>
      </w:r>
      <w:r w:rsidRPr="00043177">
        <w:rPr>
          <w:rFonts w:ascii="Minion Pro" w:hAnsi="Minion Pro"/>
          <w:sz w:val="20"/>
          <w:szCs w:val="20"/>
        </w:rPr>
        <w:t xml:space="preserve"> lack of people </w:t>
      </w:r>
      <w:r w:rsidR="00A5661B">
        <w:rPr>
          <w:rFonts w:ascii="Minion Pro" w:hAnsi="Minion Pro"/>
          <w:sz w:val="20"/>
          <w:szCs w:val="20"/>
        </w:rPr>
        <w:t xml:space="preserve">walking </w:t>
      </w:r>
      <w:r w:rsidRPr="00043177">
        <w:rPr>
          <w:rFonts w:ascii="Minion Pro" w:hAnsi="Minion Pro"/>
          <w:sz w:val="20"/>
          <w:szCs w:val="20"/>
        </w:rPr>
        <w:t xml:space="preserve">in the </w:t>
      </w:r>
      <w:r w:rsidR="00A5661B">
        <w:rPr>
          <w:rFonts w:ascii="Minion Pro" w:hAnsi="Minion Pro"/>
          <w:sz w:val="20"/>
          <w:szCs w:val="20"/>
        </w:rPr>
        <w:t xml:space="preserve">secondary </w:t>
      </w:r>
      <w:r w:rsidRPr="00043177">
        <w:rPr>
          <w:rFonts w:ascii="Minion Pro" w:hAnsi="Minion Pro"/>
          <w:sz w:val="20"/>
          <w:szCs w:val="20"/>
        </w:rPr>
        <w:t>streets.</w:t>
      </w:r>
      <w:r w:rsidR="00300D22" w:rsidRPr="00043177">
        <w:rPr>
          <w:rStyle w:val="FootnoteReference"/>
          <w:rFonts w:ascii="Minion Pro" w:hAnsi="Minion Pro"/>
          <w:sz w:val="20"/>
          <w:szCs w:val="20"/>
        </w:rPr>
        <w:footnoteReference w:id="25"/>
      </w:r>
    </w:p>
    <w:p w14:paraId="1255F928" w14:textId="4B0C9A2A" w:rsidR="00A20766" w:rsidRPr="00043177" w:rsidRDefault="00D761F6" w:rsidP="00325656">
      <w:pPr>
        <w:spacing w:line="276" w:lineRule="auto"/>
        <w:rPr>
          <w:rFonts w:ascii="Minion Pro" w:hAnsi="Minion Pro"/>
          <w:sz w:val="20"/>
          <w:szCs w:val="20"/>
        </w:rPr>
      </w:pPr>
      <w:r w:rsidRPr="00043177">
        <w:rPr>
          <w:rFonts w:ascii="Minion Pro" w:hAnsi="Minion Pro"/>
          <w:sz w:val="20"/>
          <w:szCs w:val="20"/>
        </w:rPr>
        <w:t xml:space="preserve">MORE ABOUT OWNER-OPERATOR </w:t>
      </w:r>
      <w:r w:rsidR="00A20766" w:rsidRPr="00043177">
        <w:rPr>
          <w:rFonts w:ascii="Minion Pro" w:hAnsi="Minion Pro"/>
          <w:sz w:val="20"/>
          <w:szCs w:val="20"/>
        </w:rPr>
        <w:t xml:space="preserve">ARTISAN RETAILERS </w:t>
      </w:r>
      <w:r w:rsidR="0002328C" w:rsidRPr="00043177">
        <w:rPr>
          <w:rFonts w:ascii="Minion Pro" w:hAnsi="Minion Pro"/>
          <w:sz w:val="20"/>
          <w:szCs w:val="20"/>
        </w:rPr>
        <w:t xml:space="preserve"> </w:t>
      </w:r>
      <w:r w:rsidR="00815CCF" w:rsidRPr="00043177">
        <w:rPr>
          <w:rFonts w:ascii="Minion Pro" w:hAnsi="Minion Pro"/>
          <w:sz w:val="20"/>
          <w:szCs w:val="20"/>
        </w:rPr>
        <w:br/>
      </w:r>
      <w:r w:rsidR="00A20766" w:rsidRPr="00043177">
        <w:rPr>
          <w:rFonts w:ascii="Minion Pro" w:hAnsi="Minion Pro"/>
          <w:sz w:val="20"/>
          <w:szCs w:val="20"/>
        </w:rPr>
        <w:t>600-800 sq</w:t>
      </w:r>
      <w:r w:rsidR="007B2B37" w:rsidRPr="00043177">
        <w:rPr>
          <w:rFonts w:ascii="Minion Pro" w:hAnsi="Minion Pro"/>
          <w:sz w:val="20"/>
          <w:szCs w:val="20"/>
        </w:rPr>
        <w:t>.</w:t>
      </w:r>
      <w:r w:rsidR="00A20766" w:rsidRPr="00043177">
        <w:rPr>
          <w:rFonts w:ascii="Minion Pro" w:hAnsi="Minion Pro"/>
          <w:sz w:val="20"/>
          <w:szCs w:val="20"/>
        </w:rPr>
        <w:t xml:space="preserve"> ft</w:t>
      </w:r>
      <w:r w:rsidR="007B2B37" w:rsidRPr="00043177">
        <w:rPr>
          <w:rFonts w:ascii="Minion Pro" w:hAnsi="Minion Pro"/>
          <w:sz w:val="20"/>
          <w:szCs w:val="20"/>
        </w:rPr>
        <w:t>.</w:t>
      </w:r>
      <w:r w:rsidR="00A20766" w:rsidRPr="00043177">
        <w:rPr>
          <w:rFonts w:ascii="Minion Pro" w:hAnsi="Minion Pro"/>
          <w:sz w:val="20"/>
          <w:szCs w:val="20"/>
        </w:rPr>
        <w:t xml:space="preserve"> shops in residential areas.</w:t>
      </w:r>
      <w:r w:rsidR="00815CCF" w:rsidRPr="00043177">
        <w:rPr>
          <w:rFonts w:ascii="Minion Pro" w:hAnsi="Minion Pro"/>
          <w:sz w:val="20"/>
          <w:szCs w:val="20"/>
        </w:rPr>
        <w:t xml:space="preserve"> </w:t>
      </w:r>
      <w:r w:rsidR="00A20766" w:rsidRPr="00043177">
        <w:rPr>
          <w:rFonts w:ascii="Minion Pro" w:hAnsi="Minion Pro"/>
          <w:sz w:val="20"/>
          <w:szCs w:val="20"/>
        </w:rPr>
        <w:t>S</w:t>
      </w:r>
      <w:r w:rsidR="00815CCF" w:rsidRPr="00043177">
        <w:rPr>
          <w:rFonts w:ascii="Minion Pro" w:hAnsi="Minion Pro"/>
          <w:sz w:val="20"/>
          <w:szCs w:val="20"/>
        </w:rPr>
        <w:t xml:space="preserve">imon </w:t>
      </w:r>
      <w:r w:rsidR="00A20766" w:rsidRPr="00043177">
        <w:rPr>
          <w:rFonts w:ascii="Minion Pro" w:hAnsi="Minion Pro"/>
          <w:sz w:val="20"/>
          <w:szCs w:val="20"/>
        </w:rPr>
        <w:t>C</w:t>
      </w:r>
      <w:r w:rsidR="00815CCF" w:rsidRPr="00043177">
        <w:rPr>
          <w:rFonts w:ascii="Minion Pro" w:hAnsi="Minion Pro"/>
          <w:sz w:val="20"/>
          <w:szCs w:val="20"/>
        </w:rPr>
        <w:t>onibear</w:t>
      </w:r>
      <w:r w:rsidR="00A20766" w:rsidRPr="00043177">
        <w:rPr>
          <w:rFonts w:ascii="Minion Pro" w:hAnsi="Minion Pro"/>
          <w:sz w:val="20"/>
          <w:szCs w:val="20"/>
        </w:rPr>
        <w:t xml:space="preserve"> made much of the locally based artisan retailers, very few high street chains are </w:t>
      </w:r>
      <w:r w:rsidR="00815CCF" w:rsidRPr="00043177">
        <w:rPr>
          <w:rFonts w:ascii="Minion Pro" w:hAnsi="Minion Pro"/>
          <w:sz w:val="20"/>
          <w:szCs w:val="20"/>
        </w:rPr>
        <w:t>seen</w:t>
      </w:r>
      <w:r w:rsidR="00A20766" w:rsidRPr="00043177">
        <w:rPr>
          <w:rFonts w:ascii="Minion Pro" w:hAnsi="Minion Pro"/>
          <w:sz w:val="20"/>
          <w:szCs w:val="20"/>
        </w:rPr>
        <w:t xml:space="preserve">, </w:t>
      </w:r>
      <w:r w:rsidR="00815CCF" w:rsidRPr="00043177">
        <w:rPr>
          <w:rFonts w:ascii="Minion Pro" w:hAnsi="Minion Pro"/>
          <w:sz w:val="20"/>
          <w:szCs w:val="20"/>
        </w:rPr>
        <w:t xml:space="preserve">and the rents are </w:t>
      </w:r>
      <w:r w:rsidR="00A20766" w:rsidRPr="00043177">
        <w:rPr>
          <w:rFonts w:ascii="Minion Pro" w:hAnsi="Minion Pro"/>
          <w:sz w:val="20"/>
          <w:szCs w:val="20"/>
        </w:rPr>
        <w:t xml:space="preserve">very affordable. </w:t>
      </w:r>
      <w:r w:rsidR="00672A45">
        <w:rPr>
          <w:rFonts w:ascii="Minion Pro" w:hAnsi="Minion Pro"/>
          <w:sz w:val="20"/>
          <w:szCs w:val="20"/>
        </w:rPr>
        <w:t>‘</w:t>
      </w:r>
      <w:r w:rsidR="00A20766" w:rsidRPr="00043177">
        <w:rPr>
          <w:rFonts w:ascii="Minion Pro" w:hAnsi="Minion Pro"/>
          <w:sz w:val="20"/>
          <w:szCs w:val="20"/>
        </w:rPr>
        <w:t>Little Waitrose</w:t>
      </w:r>
      <w:r w:rsidR="00672A45">
        <w:rPr>
          <w:rFonts w:ascii="Minion Pro" w:hAnsi="Minion Pro"/>
          <w:sz w:val="20"/>
          <w:szCs w:val="20"/>
        </w:rPr>
        <w:t>’</w:t>
      </w:r>
      <w:r w:rsidR="00A20766" w:rsidRPr="00043177">
        <w:rPr>
          <w:rFonts w:ascii="Minion Pro" w:hAnsi="Minion Pro"/>
          <w:sz w:val="20"/>
          <w:szCs w:val="20"/>
        </w:rPr>
        <w:t xml:space="preserve"> the supermarket has a small footprint (800 sqm) to make it less of a threat to individual enterprises located in quadrants. </w:t>
      </w:r>
      <w:r w:rsidR="00815CCF" w:rsidRPr="00043177">
        <w:rPr>
          <w:rFonts w:ascii="Minion Pro" w:hAnsi="Minion Pro"/>
          <w:sz w:val="20"/>
          <w:szCs w:val="20"/>
        </w:rPr>
        <w:t xml:space="preserve">Architect and planner </w:t>
      </w:r>
      <w:r w:rsidR="00A20766" w:rsidRPr="00043177">
        <w:rPr>
          <w:rFonts w:ascii="Minion Pro" w:hAnsi="Minion Pro"/>
          <w:sz w:val="20"/>
          <w:szCs w:val="20"/>
        </w:rPr>
        <w:t>Hugh Petter talked about the single mother who started a curtain business and now has 8 people working for her. Simon talked about a similar story with a florist and an ex</w:t>
      </w:r>
      <w:r w:rsidR="007B2B37" w:rsidRPr="00043177">
        <w:rPr>
          <w:rFonts w:ascii="Minion Pro" w:hAnsi="Minion Pro"/>
          <w:sz w:val="20"/>
          <w:szCs w:val="20"/>
        </w:rPr>
        <w:t>-</w:t>
      </w:r>
      <w:r w:rsidR="00A20766" w:rsidRPr="00043177">
        <w:rPr>
          <w:rFonts w:ascii="Minion Pro" w:hAnsi="Minion Pro"/>
          <w:sz w:val="20"/>
          <w:szCs w:val="20"/>
        </w:rPr>
        <w:t>banker who is running an electric bicycle business. At least 60% of small business people are women. Some 1500 new jobs have been created so far.</w:t>
      </w:r>
      <w:r w:rsidR="00300D22" w:rsidRPr="00043177">
        <w:rPr>
          <w:rFonts w:ascii="Minion Pro" w:hAnsi="Minion Pro"/>
          <w:sz w:val="20"/>
          <w:szCs w:val="20"/>
        </w:rPr>
        <w:t xml:space="preserve"> </w:t>
      </w:r>
    </w:p>
    <w:p w14:paraId="5BD01273" w14:textId="74204FCC"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NEW URBANISM</w:t>
      </w:r>
      <w:r w:rsidR="0002328C" w:rsidRPr="00043177">
        <w:rPr>
          <w:rFonts w:ascii="Minion Pro" w:hAnsi="Minion Pro"/>
          <w:sz w:val="20"/>
          <w:szCs w:val="20"/>
        </w:rPr>
        <w:t xml:space="preserve"> IN THEORY</w:t>
      </w:r>
      <w:r w:rsidR="00672A45">
        <w:rPr>
          <w:rFonts w:ascii="Minion Pro" w:hAnsi="Minion Pro"/>
          <w:sz w:val="20"/>
          <w:szCs w:val="20"/>
        </w:rPr>
        <w:t xml:space="preserve"> AND PRACTICE</w:t>
      </w:r>
      <w:r w:rsidR="00300D22" w:rsidRPr="00043177">
        <w:rPr>
          <w:rFonts w:ascii="Minion Pro" w:hAnsi="Minion Pro"/>
          <w:sz w:val="20"/>
          <w:szCs w:val="20"/>
        </w:rPr>
        <w:br/>
      </w:r>
      <w:r w:rsidRPr="00043177">
        <w:rPr>
          <w:rFonts w:ascii="Minion Pro" w:hAnsi="Minion Pro"/>
          <w:sz w:val="20"/>
          <w:szCs w:val="20"/>
        </w:rPr>
        <w:t>The New Urban</w:t>
      </w:r>
      <w:r w:rsidR="007B2B37" w:rsidRPr="00043177">
        <w:rPr>
          <w:rFonts w:ascii="Minion Pro" w:hAnsi="Minion Pro"/>
          <w:sz w:val="20"/>
          <w:szCs w:val="20"/>
        </w:rPr>
        <w:t xml:space="preserve"> Village</w:t>
      </w:r>
      <w:r w:rsidRPr="00043177">
        <w:rPr>
          <w:rFonts w:ascii="Minion Pro" w:hAnsi="Minion Pro"/>
          <w:sz w:val="20"/>
          <w:szCs w:val="20"/>
        </w:rPr>
        <w:t xml:space="preserve"> theorists </w:t>
      </w:r>
      <w:r w:rsidR="00815CCF" w:rsidRPr="00043177">
        <w:rPr>
          <w:rFonts w:ascii="Minion Pro" w:hAnsi="Minion Pro"/>
          <w:sz w:val="20"/>
          <w:szCs w:val="20"/>
        </w:rPr>
        <w:t>believe</w:t>
      </w:r>
      <w:r w:rsidRPr="00043177">
        <w:rPr>
          <w:rFonts w:ascii="Minion Pro" w:hAnsi="Minion Pro"/>
          <w:sz w:val="20"/>
          <w:szCs w:val="20"/>
        </w:rPr>
        <w:t xml:space="preserve"> that it is possible to achieve a psychologically  acceptable setting  by using form-based rules. This will create an urban fabric with the same combination of individuality and general consistency that we find in traditional cities and towns. Consistency is important to provide stability and reassurance, individuality can create zones of particular interest to counter blandness and uniformity.</w:t>
      </w:r>
      <w:r w:rsidR="007B2B37" w:rsidRPr="00043177">
        <w:rPr>
          <w:rFonts w:ascii="Minion Pro" w:hAnsi="Minion Pro"/>
          <w:sz w:val="20"/>
          <w:szCs w:val="20"/>
        </w:rPr>
        <w:t xml:space="preserve"> However</w:t>
      </w:r>
      <w:r w:rsidR="00315D64" w:rsidRPr="00043177">
        <w:rPr>
          <w:rFonts w:ascii="Minion Pro" w:hAnsi="Minion Pro"/>
          <w:sz w:val="20"/>
          <w:szCs w:val="20"/>
        </w:rPr>
        <w:t>,</w:t>
      </w:r>
      <w:r w:rsidR="007B2B37" w:rsidRPr="00043177">
        <w:rPr>
          <w:rFonts w:ascii="Minion Pro" w:hAnsi="Minion Pro"/>
          <w:sz w:val="20"/>
          <w:szCs w:val="20"/>
        </w:rPr>
        <w:t xml:space="preserve"> adding individuality or </w:t>
      </w:r>
      <w:r w:rsidR="001F4A5A" w:rsidRPr="00043177">
        <w:rPr>
          <w:rFonts w:ascii="Minion Pro" w:hAnsi="Minion Pro"/>
          <w:sz w:val="20"/>
          <w:szCs w:val="20"/>
        </w:rPr>
        <w:t>“</w:t>
      </w:r>
      <w:r w:rsidR="007B2B37" w:rsidRPr="00043177">
        <w:rPr>
          <w:rFonts w:ascii="Minion Pro" w:hAnsi="Minion Pro"/>
          <w:sz w:val="20"/>
          <w:szCs w:val="20"/>
        </w:rPr>
        <w:t>quirkiness</w:t>
      </w:r>
      <w:r w:rsidR="001F4A5A" w:rsidRPr="00043177">
        <w:rPr>
          <w:rFonts w:ascii="Minion Pro" w:hAnsi="Minion Pro"/>
          <w:sz w:val="20"/>
          <w:szCs w:val="20"/>
        </w:rPr>
        <w:t>”</w:t>
      </w:r>
      <w:r w:rsidR="007B2B37" w:rsidRPr="00043177">
        <w:rPr>
          <w:rFonts w:ascii="Minion Pro" w:hAnsi="Minion Pro"/>
          <w:sz w:val="20"/>
          <w:szCs w:val="20"/>
        </w:rPr>
        <w:t xml:space="preserve"> to a planned development requires</w:t>
      </w:r>
      <w:r w:rsidR="00315D64" w:rsidRPr="00043177">
        <w:rPr>
          <w:rFonts w:ascii="Minion Pro" w:hAnsi="Minion Pro"/>
          <w:sz w:val="20"/>
          <w:szCs w:val="20"/>
        </w:rPr>
        <w:t xml:space="preserve"> flair,</w:t>
      </w:r>
      <w:r w:rsidR="007B2B37" w:rsidRPr="00043177">
        <w:rPr>
          <w:rFonts w:ascii="Minion Pro" w:hAnsi="Minion Pro"/>
          <w:sz w:val="20"/>
          <w:szCs w:val="20"/>
        </w:rPr>
        <w:t xml:space="preserve"> imagination and unique skill</w:t>
      </w:r>
      <w:r w:rsidR="001F4A5A" w:rsidRPr="00043177">
        <w:rPr>
          <w:rFonts w:ascii="Minion Pro" w:hAnsi="Minion Pro"/>
          <w:sz w:val="20"/>
          <w:szCs w:val="20"/>
        </w:rPr>
        <w:t>s</w:t>
      </w:r>
      <w:r w:rsidR="007B2B37" w:rsidRPr="00043177">
        <w:rPr>
          <w:rFonts w:ascii="Minion Pro" w:hAnsi="Minion Pro"/>
          <w:sz w:val="20"/>
          <w:szCs w:val="20"/>
        </w:rPr>
        <w:t>.</w:t>
      </w:r>
      <w:r w:rsidRPr="00043177">
        <w:rPr>
          <w:rFonts w:ascii="Minion Pro" w:hAnsi="Minion Pro"/>
          <w:sz w:val="20"/>
          <w:szCs w:val="20"/>
        </w:rPr>
        <w:t xml:space="preserve"> According to Simon, Leon Krier set the ratios at 80/20 per cent. That is</w:t>
      </w:r>
      <w:r w:rsidR="00BD4A81">
        <w:rPr>
          <w:rFonts w:ascii="Minion Pro" w:hAnsi="Minion Pro"/>
          <w:sz w:val="20"/>
          <w:szCs w:val="20"/>
        </w:rPr>
        <w:t>,</w:t>
      </w:r>
      <w:r w:rsidRPr="00043177">
        <w:rPr>
          <w:rFonts w:ascii="Minion Pro" w:hAnsi="Minion Pro"/>
          <w:sz w:val="20"/>
          <w:szCs w:val="20"/>
        </w:rPr>
        <w:t xml:space="preserve"> 80 per cent should be consistent, 20 per cent unusual and</w:t>
      </w:r>
      <w:r w:rsidR="00315D64" w:rsidRPr="00043177">
        <w:rPr>
          <w:rFonts w:ascii="Minion Pro" w:hAnsi="Minion Pro"/>
          <w:sz w:val="20"/>
          <w:szCs w:val="20"/>
        </w:rPr>
        <w:t>,</w:t>
      </w:r>
      <w:r w:rsidRPr="00043177">
        <w:rPr>
          <w:rFonts w:ascii="Minion Pro" w:hAnsi="Minion Pro"/>
          <w:sz w:val="20"/>
          <w:szCs w:val="20"/>
        </w:rPr>
        <w:t xml:space="preserve"> in some cases</w:t>
      </w:r>
      <w:r w:rsidR="00315D64" w:rsidRPr="00043177">
        <w:rPr>
          <w:rFonts w:ascii="Minion Pro" w:hAnsi="Minion Pro"/>
          <w:sz w:val="20"/>
          <w:szCs w:val="20"/>
        </w:rPr>
        <w:t>,</w:t>
      </w:r>
      <w:r w:rsidRPr="00043177">
        <w:rPr>
          <w:rFonts w:ascii="Minion Pro" w:hAnsi="Minion Pro"/>
          <w:sz w:val="20"/>
          <w:szCs w:val="20"/>
        </w:rPr>
        <w:t xml:space="preserve"> </w:t>
      </w:r>
      <w:r w:rsidR="00815CCF" w:rsidRPr="00043177">
        <w:rPr>
          <w:rFonts w:ascii="Minion Pro" w:hAnsi="Minion Pro"/>
          <w:sz w:val="20"/>
          <w:szCs w:val="20"/>
        </w:rPr>
        <w:t xml:space="preserve">quirky or </w:t>
      </w:r>
      <w:r w:rsidRPr="00043177">
        <w:rPr>
          <w:rFonts w:ascii="Minion Pro" w:hAnsi="Minion Pro"/>
          <w:sz w:val="20"/>
          <w:szCs w:val="20"/>
        </w:rPr>
        <w:t xml:space="preserve">surprising. </w:t>
      </w:r>
      <w:r w:rsidR="009F0B29">
        <w:rPr>
          <w:rFonts w:ascii="Minion Pro" w:hAnsi="Minion Pro"/>
          <w:sz w:val="20"/>
          <w:szCs w:val="20"/>
        </w:rPr>
        <w:t>A good example of this is the use of very swollen</w:t>
      </w:r>
      <w:r w:rsidR="00325656">
        <w:rPr>
          <w:rFonts w:ascii="Minion Pro" w:hAnsi="Minion Pro"/>
          <w:sz w:val="20"/>
          <w:szCs w:val="20"/>
        </w:rPr>
        <w:t>,</w:t>
      </w:r>
      <w:r w:rsidR="009F0B29">
        <w:rPr>
          <w:rFonts w:ascii="Minion Pro" w:hAnsi="Minion Pro"/>
          <w:sz w:val="20"/>
          <w:szCs w:val="20"/>
        </w:rPr>
        <w:t xml:space="preserve"> but correctly detailed Greek Doric columns in the undercroft to Brownsword Hall on Pummery Square.</w:t>
      </w:r>
      <w:r w:rsidR="00325656">
        <w:rPr>
          <w:rFonts w:ascii="Minion Pro" w:hAnsi="Minion Pro"/>
          <w:sz w:val="20"/>
          <w:szCs w:val="20"/>
        </w:rPr>
        <w:t xml:space="preserve"> They are hard to overlook and appear fat and too close together, creating a </w:t>
      </w:r>
      <w:r w:rsidR="0012032D">
        <w:rPr>
          <w:rFonts w:ascii="Minion Pro" w:hAnsi="Minion Pro"/>
          <w:sz w:val="20"/>
          <w:szCs w:val="20"/>
        </w:rPr>
        <w:t xml:space="preserve">disturbing </w:t>
      </w:r>
      <w:r w:rsidR="00325656">
        <w:rPr>
          <w:rFonts w:ascii="Minion Pro" w:hAnsi="Minion Pro"/>
          <w:sz w:val="20"/>
          <w:szCs w:val="20"/>
        </w:rPr>
        <w:t>claustrophobic effect.</w:t>
      </w:r>
    </w:p>
    <w:p w14:paraId="5D7F3E67" w14:textId="71668C5C" w:rsidR="00A20766" w:rsidRPr="006C08D1" w:rsidRDefault="004D5094" w:rsidP="00325656">
      <w:pPr>
        <w:spacing w:line="276" w:lineRule="auto"/>
        <w:rPr>
          <w:rFonts w:ascii="Minion Pro" w:hAnsi="Minion Pro"/>
          <w:color w:val="000000" w:themeColor="text1"/>
          <w:sz w:val="20"/>
          <w:szCs w:val="20"/>
        </w:rPr>
      </w:pPr>
      <w:r w:rsidRPr="006C08D1">
        <w:rPr>
          <w:rFonts w:ascii="Minion Pro" w:hAnsi="Minion Pro"/>
          <w:color w:val="000000" w:themeColor="text1"/>
          <w:sz w:val="20"/>
          <w:szCs w:val="20"/>
        </w:rPr>
        <w:t>BELONGING: A DEEP NEED</w:t>
      </w:r>
      <w:r w:rsidRPr="006C08D1">
        <w:rPr>
          <w:rFonts w:ascii="Minion Pro" w:hAnsi="Minion Pro"/>
          <w:color w:val="000000" w:themeColor="text1"/>
          <w:sz w:val="20"/>
          <w:szCs w:val="20"/>
        </w:rPr>
        <w:br/>
      </w:r>
      <w:r w:rsidR="001127E3">
        <w:rPr>
          <w:rFonts w:ascii="Minion Pro" w:hAnsi="Minion Pro"/>
          <w:color w:val="000000" w:themeColor="text1"/>
          <w:sz w:val="20"/>
          <w:szCs w:val="20"/>
        </w:rPr>
        <w:t xml:space="preserve">    </w:t>
      </w:r>
      <w:r w:rsidR="00A20766" w:rsidRPr="006C08D1">
        <w:rPr>
          <w:rFonts w:ascii="Minion Pro" w:hAnsi="Minion Pro"/>
          <w:color w:val="000000" w:themeColor="text1"/>
          <w:sz w:val="20"/>
          <w:szCs w:val="20"/>
        </w:rPr>
        <w:t xml:space="preserve">According to eminent philosopher Roger Scruton our need for belonging is part of what we are, and it is the true foundation of aesthetic judgment. If we lose sight of this we risk building an environment in which function triumphs over all other values. Style is less important than of the need to find a community feeling. Architectural style wars, as seen in the late 20th century, are steadily abating. </w:t>
      </w:r>
      <w:r w:rsidR="001127E3">
        <w:rPr>
          <w:rFonts w:ascii="Minion Pro" w:hAnsi="Minion Pro"/>
          <w:color w:val="000000" w:themeColor="text1"/>
          <w:sz w:val="20"/>
          <w:szCs w:val="20"/>
        </w:rPr>
        <w:t>To Scruton, t</w:t>
      </w:r>
      <w:r w:rsidR="00A20766" w:rsidRPr="006C08D1">
        <w:rPr>
          <w:rFonts w:ascii="Minion Pro" w:hAnsi="Minion Pro"/>
          <w:color w:val="000000" w:themeColor="text1"/>
          <w:sz w:val="20"/>
          <w:szCs w:val="20"/>
        </w:rPr>
        <w:t>he important issue is no longer style, but about a growing recognition of the deep truth that as we build we attempt to satisfy the need to belong. At Poundbury my sense was that the architectural forms do send questions about belonging and ask us subliminally whether and how we relate to each particular building. This, to me, this effect made the visit a most engaging experience. Standard UK housing estates have none of this ability to connect with and engage the visitor</w:t>
      </w:r>
      <w:r w:rsidR="001127E3">
        <w:rPr>
          <w:rFonts w:ascii="Minion Pro" w:hAnsi="Minion Pro"/>
          <w:color w:val="000000" w:themeColor="text1"/>
          <w:sz w:val="20"/>
          <w:szCs w:val="20"/>
        </w:rPr>
        <w:t xml:space="preserve"> by presenting the </w:t>
      </w:r>
      <w:r w:rsidR="00582F22">
        <w:rPr>
          <w:rFonts w:ascii="Minion Pro" w:hAnsi="Minion Pro"/>
          <w:color w:val="000000" w:themeColor="text1"/>
          <w:sz w:val="20"/>
          <w:szCs w:val="20"/>
        </w:rPr>
        <w:t xml:space="preserve">architecturally literate and the </w:t>
      </w:r>
      <w:r w:rsidR="001127E3">
        <w:rPr>
          <w:rFonts w:ascii="Minion Pro" w:hAnsi="Minion Pro"/>
          <w:color w:val="000000" w:themeColor="text1"/>
          <w:sz w:val="20"/>
          <w:szCs w:val="20"/>
        </w:rPr>
        <w:t>unexpected</w:t>
      </w:r>
      <w:r w:rsidR="00A20766" w:rsidRPr="006C08D1">
        <w:rPr>
          <w:rFonts w:ascii="Minion Pro" w:hAnsi="Minion Pro"/>
          <w:color w:val="000000" w:themeColor="text1"/>
          <w:sz w:val="20"/>
          <w:szCs w:val="20"/>
        </w:rPr>
        <w:t>.</w:t>
      </w:r>
      <w:r w:rsidR="00815CCF" w:rsidRPr="006C08D1">
        <w:rPr>
          <w:rStyle w:val="FootnoteReference"/>
          <w:rFonts w:ascii="Minion Pro" w:hAnsi="Minion Pro"/>
          <w:color w:val="000000" w:themeColor="text1"/>
          <w:sz w:val="20"/>
          <w:szCs w:val="20"/>
        </w:rPr>
        <w:footnoteReference w:id="26"/>
      </w:r>
    </w:p>
    <w:p w14:paraId="5A3DF7B5" w14:textId="2E50AACA" w:rsidR="00281E8A" w:rsidRPr="00043177" w:rsidRDefault="00A20766" w:rsidP="00281E8A">
      <w:pPr>
        <w:spacing w:line="276" w:lineRule="auto"/>
        <w:rPr>
          <w:rFonts w:ascii="Minion Pro" w:hAnsi="Minion Pro"/>
          <w:sz w:val="20"/>
          <w:szCs w:val="20"/>
        </w:rPr>
      </w:pPr>
      <w:r w:rsidRPr="00043177">
        <w:rPr>
          <w:rFonts w:ascii="Minion Pro" w:hAnsi="Minion Pro"/>
          <w:sz w:val="20"/>
          <w:szCs w:val="20"/>
        </w:rPr>
        <w:t>MIXED HOUSING, AFFORDABLE and OWNED SIDE BY SIDE</w:t>
      </w:r>
      <w:r w:rsidR="00281E8A" w:rsidRPr="00281E8A">
        <w:rPr>
          <w:rFonts w:ascii="Minion Pro" w:hAnsi="Minion Pro"/>
          <w:sz w:val="20"/>
          <w:szCs w:val="20"/>
        </w:rPr>
        <w:t xml:space="preserve"> </w:t>
      </w:r>
      <w:r w:rsidR="00281E8A">
        <w:rPr>
          <w:rFonts w:ascii="Minion Pro" w:hAnsi="Minion Pro"/>
          <w:sz w:val="20"/>
          <w:szCs w:val="20"/>
        </w:rPr>
        <w:br/>
      </w:r>
      <w:r w:rsidR="001127E3">
        <w:rPr>
          <w:rFonts w:ascii="Minion Pro" w:hAnsi="Minion Pro"/>
          <w:sz w:val="20"/>
          <w:szCs w:val="20"/>
        </w:rPr>
        <w:t xml:space="preserve">    </w:t>
      </w:r>
      <w:r w:rsidR="00281E8A" w:rsidRPr="00043177">
        <w:rPr>
          <w:rFonts w:ascii="Minion Pro" w:hAnsi="Minion Pro"/>
          <w:sz w:val="20"/>
          <w:szCs w:val="20"/>
        </w:rPr>
        <w:t xml:space="preserve">In Poundbury, private and affordable housing are interspersed and indistinguishable from each other. As a result, the community is more cohesive. Current guidelines require 35% of housing in Poundbury to be affordable and The Duchy continues to explore innovative ways in which the local housing need can be met. Title to properties can be arranged as "shared equity" between a lending authority (i.e. the Guinness Trust) and a resident. This means that when the property (or leasehold)  is sold the proceeds, including any capital gain, are shared between the two parties. One of the more innovative ideas suggested by The Prince of Wales in </w:t>
      </w:r>
      <w:r w:rsidR="00281E8A" w:rsidRPr="00043177">
        <w:rPr>
          <w:rFonts w:ascii="Minion Pro" w:hAnsi="Minion Pro"/>
          <w:i/>
          <w:sz w:val="20"/>
          <w:szCs w:val="20"/>
        </w:rPr>
        <w:t>A Vision of Britain</w:t>
      </w:r>
      <w:r w:rsidR="00281E8A" w:rsidRPr="00043177">
        <w:rPr>
          <w:rFonts w:ascii="Minion Pro" w:hAnsi="Minion Pro"/>
          <w:sz w:val="20"/>
          <w:szCs w:val="20"/>
        </w:rPr>
        <w:t xml:space="preserve"> in 1989, was to build private and social housing alongside one another rather than continuing to build huge ghettoised housing estates. According to The Guinness Partnership – which provides much of the affordable housing – Poundbury is its most successful site with residents reporting a high level of satisfaction. The partnership has used principles learnt in Poundbury across the UK. In 2015 the partnership completed </w:t>
      </w:r>
      <w:r w:rsidR="00281E8A" w:rsidRPr="00043177">
        <w:rPr>
          <w:rFonts w:ascii="Minion Pro" w:hAnsi="Minion Pro"/>
          <w:sz w:val="20"/>
          <w:szCs w:val="20"/>
        </w:rPr>
        <w:lastRenderedPageBreak/>
        <w:t>its 250th home in Poundbury. Their aim was to provide housing of this quality to people’s lives and open up a lot of opportunities that would otherwise not be available.</w:t>
      </w:r>
      <w:r w:rsidR="00281E8A" w:rsidRPr="00043177">
        <w:rPr>
          <w:rStyle w:val="FootnoteReference"/>
          <w:rFonts w:ascii="Minion Pro" w:hAnsi="Minion Pro"/>
          <w:sz w:val="20"/>
          <w:szCs w:val="20"/>
        </w:rPr>
        <w:footnoteReference w:id="27"/>
      </w:r>
    </w:p>
    <w:p w14:paraId="4450AE02" w14:textId="3CEC76E9" w:rsidR="00A20766" w:rsidRPr="00043177" w:rsidRDefault="00A20766" w:rsidP="00325656">
      <w:pPr>
        <w:spacing w:line="276" w:lineRule="auto"/>
        <w:rPr>
          <w:rFonts w:ascii="Minion Pro" w:hAnsi="Minion Pro"/>
          <w:sz w:val="20"/>
          <w:szCs w:val="20"/>
        </w:rPr>
      </w:pPr>
      <w:r w:rsidRPr="00043177">
        <w:rPr>
          <w:rFonts w:ascii="Minion Pro" w:hAnsi="Minion Pro"/>
          <w:sz w:val="20"/>
          <w:szCs w:val="20"/>
        </w:rPr>
        <w:t>DISCOUNT TO OPEN MARKET SCHEME</w:t>
      </w:r>
      <w:r w:rsidR="004A68CB" w:rsidRPr="00043177">
        <w:rPr>
          <w:rFonts w:ascii="Minion Pro" w:hAnsi="Minion Pro"/>
          <w:sz w:val="20"/>
          <w:szCs w:val="20"/>
        </w:rPr>
        <w:br/>
      </w:r>
      <w:r w:rsidR="001127E3">
        <w:rPr>
          <w:rFonts w:ascii="Minion Pro" w:hAnsi="Minion Pro"/>
          <w:sz w:val="20"/>
          <w:szCs w:val="20"/>
        </w:rPr>
        <w:t xml:space="preserve">    </w:t>
      </w:r>
      <w:r w:rsidRPr="00043177">
        <w:rPr>
          <w:rFonts w:ascii="Minion Pro" w:hAnsi="Minion Pro"/>
          <w:sz w:val="20"/>
          <w:szCs w:val="20"/>
        </w:rPr>
        <w:t>For example The Duchy has been pioneering a Discount to Open Market Scheme. It allows first time buyers to purchase properties with a 25-30% discount. The buyer retains 100% ownership of the property but must sell the home on to the next owners with the same discount. The difference between this and other Government schemes is that the homes will remain discounted in perpetuity. To be eligible for the scheme applicants must be on West Dorset District Council’s Housing List and have a combined income below £60,000.</w:t>
      </w:r>
    </w:p>
    <w:p w14:paraId="3B06717E" w14:textId="5F40016B" w:rsidR="00172A60" w:rsidRPr="006C08D1" w:rsidRDefault="00281E8A" w:rsidP="00325656">
      <w:pPr>
        <w:spacing w:line="276" w:lineRule="auto"/>
        <w:rPr>
          <w:rFonts w:ascii="Minion Pro" w:hAnsi="Minion Pro"/>
          <w:color w:val="000000" w:themeColor="text1"/>
          <w:sz w:val="20"/>
          <w:szCs w:val="20"/>
        </w:rPr>
      </w:pPr>
      <w:r>
        <w:rPr>
          <w:rFonts w:ascii="Minion Pro" w:hAnsi="Minion Pro"/>
          <w:sz w:val="20"/>
          <w:szCs w:val="20"/>
        </w:rPr>
        <w:t>CONCLUSION</w:t>
      </w:r>
      <w:r>
        <w:rPr>
          <w:rFonts w:ascii="Minion Pro" w:hAnsi="Minion Pro"/>
          <w:sz w:val="20"/>
          <w:szCs w:val="20"/>
        </w:rPr>
        <w:br/>
      </w:r>
      <w:r w:rsidR="001127E3">
        <w:rPr>
          <w:rFonts w:ascii="Minion Pro" w:hAnsi="Minion Pro"/>
          <w:sz w:val="20"/>
          <w:szCs w:val="20"/>
        </w:rPr>
        <w:t xml:space="preserve">    </w:t>
      </w:r>
      <w:r w:rsidR="00784C94">
        <w:rPr>
          <w:rFonts w:ascii="Minion Pro" w:hAnsi="Minion Pro"/>
          <w:sz w:val="20"/>
          <w:szCs w:val="20"/>
        </w:rPr>
        <w:t>Leon Krier observes:</w:t>
      </w:r>
      <w:r w:rsidR="00784C94" w:rsidRPr="00784C94">
        <w:t xml:space="preserve"> </w:t>
      </w:r>
      <w:r w:rsidR="00784C94">
        <w:t>“</w:t>
      </w:r>
      <w:r w:rsidR="00784C94" w:rsidRPr="00784C94">
        <w:rPr>
          <w:rFonts w:ascii="Minion Pro" w:hAnsi="Minion Pro"/>
          <w:sz w:val="20"/>
          <w:szCs w:val="20"/>
        </w:rPr>
        <w:t>Traditional urban  design and architecture allow us to articulate and order  contrasting social activities into finite,  meaningful, and ecological organisms.</w:t>
      </w:r>
      <w:r w:rsidR="00784C94">
        <w:rPr>
          <w:rFonts w:ascii="Minion Pro" w:hAnsi="Minion Pro"/>
          <w:sz w:val="20"/>
          <w:szCs w:val="20"/>
        </w:rPr>
        <w:t>”</w:t>
      </w:r>
      <w:r w:rsidR="00784C94" w:rsidRPr="00043177">
        <w:rPr>
          <w:rFonts w:ascii="Minion Pro" w:hAnsi="Minion Pro"/>
          <w:sz w:val="20"/>
          <w:szCs w:val="20"/>
        </w:rPr>
        <w:t xml:space="preserve"> </w:t>
      </w:r>
      <w:r w:rsidR="00A20766" w:rsidRPr="00043177">
        <w:rPr>
          <w:rFonts w:ascii="Minion Pro" w:hAnsi="Minion Pro"/>
          <w:sz w:val="20"/>
          <w:szCs w:val="20"/>
        </w:rPr>
        <w:t xml:space="preserve">Poundbury </w:t>
      </w:r>
      <w:r w:rsidR="000F7E3F" w:rsidRPr="00043177">
        <w:rPr>
          <w:rFonts w:ascii="Minion Pro" w:hAnsi="Minion Pro"/>
          <w:sz w:val="20"/>
          <w:szCs w:val="20"/>
        </w:rPr>
        <w:t xml:space="preserve">today </w:t>
      </w:r>
      <w:r w:rsidR="00EC595A" w:rsidRPr="00043177">
        <w:rPr>
          <w:rFonts w:ascii="Minion Pro" w:hAnsi="Minion Pro"/>
          <w:sz w:val="20"/>
          <w:szCs w:val="20"/>
        </w:rPr>
        <w:t>is much more than</w:t>
      </w:r>
      <w:r w:rsidR="00A20766" w:rsidRPr="00043177">
        <w:rPr>
          <w:rFonts w:ascii="Minion Pro" w:hAnsi="Minion Pro"/>
          <w:sz w:val="20"/>
          <w:szCs w:val="20"/>
        </w:rPr>
        <w:t xml:space="preserve"> a </w:t>
      </w:r>
      <w:r w:rsidR="00BD4A81">
        <w:rPr>
          <w:rFonts w:ascii="Minion Pro" w:hAnsi="Minion Pro"/>
          <w:sz w:val="20"/>
          <w:szCs w:val="20"/>
        </w:rPr>
        <w:t>‘</w:t>
      </w:r>
      <w:r w:rsidR="00A20766" w:rsidRPr="00043177">
        <w:rPr>
          <w:rFonts w:ascii="Minion Pro" w:hAnsi="Minion Pro"/>
          <w:sz w:val="20"/>
          <w:szCs w:val="20"/>
        </w:rPr>
        <w:t>glorified council estate.</w:t>
      </w:r>
      <w:r w:rsidR="00BD4A81">
        <w:rPr>
          <w:rFonts w:ascii="Minion Pro" w:hAnsi="Minion Pro"/>
          <w:sz w:val="20"/>
          <w:szCs w:val="20"/>
        </w:rPr>
        <w:t>’</w:t>
      </w:r>
      <w:r w:rsidR="00A20766" w:rsidRPr="00043177">
        <w:rPr>
          <w:rFonts w:ascii="Minion Pro" w:hAnsi="Minion Pro"/>
          <w:sz w:val="20"/>
          <w:szCs w:val="20"/>
        </w:rPr>
        <w:t xml:space="preserve"> Having conceived Poundbury as a carefully planned recreation of a traditional organically developed village, the planners followed their carefully articulated principles. Poundbury was </w:t>
      </w:r>
      <w:r w:rsidR="00262E8E">
        <w:rPr>
          <w:rFonts w:ascii="Minion Pro" w:hAnsi="Minion Pro"/>
          <w:sz w:val="20"/>
          <w:szCs w:val="20"/>
        </w:rPr>
        <w:t xml:space="preserve">and still is </w:t>
      </w:r>
      <w:r w:rsidR="00BD4A81">
        <w:rPr>
          <w:rFonts w:ascii="Minion Pro" w:hAnsi="Minion Pro"/>
          <w:sz w:val="20"/>
          <w:szCs w:val="20"/>
        </w:rPr>
        <w:t>seen</w:t>
      </w:r>
      <w:r w:rsidR="00A20766" w:rsidRPr="00043177">
        <w:rPr>
          <w:rFonts w:ascii="Minion Pro" w:hAnsi="Minion Pro"/>
          <w:sz w:val="20"/>
          <w:szCs w:val="20"/>
        </w:rPr>
        <w:t xml:space="preserve"> as a community of mixed housing, catering for all ages and income groups. Examination of the Leon Krier interviews makes quite clear the continual need for compromise and accommodation during the evolution of the development. Each change provided a learning experience so that the eventual outcome is now </w:t>
      </w:r>
      <w:r w:rsidR="00BD4A81">
        <w:rPr>
          <w:rFonts w:ascii="Minion Pro" w:hAnsi="Minion Pro"/>
          <w:sz w:val="20"/>
          <w:szCs w:val="20"/>
        </w:rPr>
        <w:t xml:space="preserve">refined, better and </w:t>
      </w:r>
      <w:r w:rsidR="00A20766" w:rsidRPr="00043177">
        <w:rPr>
          <w:rFonts w:ascii="Minion Pro" w:hAnsi="Minion Pro"/>
          <w:sz w:val="20"/>
          <w:szCs w:val="20"/>
        </w:rPr>
        <w:t xml:space="preserve">within reach. </w:t>
      </w:r>
      <w:r w:rsidR="00582F22">
        <w:rPr>
          <w:rFonts w:ascii="Minion Pro" w:hAnsi="Minion Pro"/>
          <w:sz w:val="20"/>
          <w:szCs w:val="20"/>
        </w:rPr>
        <w:br/>
        <w:t xml:space="preserve">    </w:t>
      </w:r>
      <w:r w:rsidR="00A20766" w:rsidRPr="006C08D1">
        <w:rPr>
          <w:rFonts w:ascii="Minion Pro" w:hAnsi="Minion Pro"/>
          <w:color w:val="000000" w:themeColor="text1"/>
          <w:sz w:val="20"/>
          <w:szCs w:val="20"/>
        </w:rPr>
        <w:t>Within say three years</w:t>
      </w:r>
      <w:r w:rsidR="004A68CB" w:rsidRPr="006C08D1">
        <w:rPr>
          <w:rFonts w:ascii="Minion Pro" w:hAnsi="Minion Pro"/>
          <w:color w:val="000000" w:themeColor="text1"/>
          <w:sz w:val="20"/>
          <w:szCs w:val="20"/>
        </w:rPr>
        <w:t xml:space="preserve"> from March 2019</w:t>
      </w:r>
      <w:r w:rsidR="00A20766" w:rsidRPr="006C08D1">
        <w:rPr>
          <w:rFonts w:ascii="Minion Pro" w:hAnsi="Minion Pro"/>
          <w:color w:val="000000" w:themeColor="text1"/>
          <w:sz w:val="20"/>
          <w:szCs w:val="20"/>
        </w:rPr>
        <w:t>, the north east quadrant</w:t>
      </w:r>
      <w:r w:rsidR="0002328C" w:rsidRPr="006C08D1">
        <w:rPr>
          <w:rFonts w:ascii="Minion Pro" w:hAnsi="Minion Pro"/>
          <w:color w:val="000000" w:themeColor="text1"/>
          <w:sz w:val="20"/>
          <w:szCs w:val="20"/>
        </w:rPr>
        <w:t xml:space="preserve"> (or sector)</w:t>
      </w:r>
      <w:r w:rsidR="00A20766" w:rsidRPr="006C08D1">
        <w:rPr>
          <w:rFonts w:ascii="Minion Pro" w:hAnsi="Minion Pro"/>
          <w:color w:val="000000" w:themeColor="text1"/>
          <w:sz w:val="20"/>
          <w:szCs w:val="20"/>
        </w:rPr>
        <w:t xml:space="preserve"> will be complete</w:t>
      </w:r>
      <w:r w:rsidR="0002328C" w:rsidRPr="006C08D1">
        <w:rPr>
          <w:rFonts w:ascii="Minion Pro" w:hAnsi="Minion Pro"/>
          <w:color w:val="000000" w:themeColor="text1"/>
          <w:sz w:val="20"/>
          <w:szCs w:val="20"/>
        </w:rPr>
        <w:t>.</w:t>
      </w:r>
      <w:r w:rsidR="00A20766" w:rsidRPr="006C08D1">
        <w:rPr>
          <w:rFonts w:ascii="Minion Pro" w:hAnsi="Minion Pro"/>
          <w:color w:val="000000" w:themeColor="text1"/>
          <w:sz w:val="20"/>
          <w:szCs w:val="20"/>
        </w:rPr>
        <w:t xml:space="preserve"> Poundbury will have around 2000</w:t>
      </w:r>
      <w:r w:rsidR="006C08D1" w:rsidRPr="006C08D1">
        <w:rPr>
          <w:rFonts w:ascii="Minion Pro" w:hAnsi="Minion Pro"/>
          <w:color w:val="000000" w:themeColor="text1"/>
          <w:sz w:val="20"/>
          <w:szCs w:val="20"/>
        </w:rPr>
        <w:t xml:space="preserve"> new</w:t>
      </w:r>
      <w:r w:rsidR="00A20766" w:rsidRPr="006C08D1">
        <w:rPr>
          <w:rFonts w:ascii="Minion Pro" w:hAnsi="Minion Pro"/>
          <w:color w:val="000000" w:themeColor="text1"/>
          <w:sz w:val="20"/>
          <w:szCs w:val="20"/>
        </w:rPr>
        <w:t xml:space="preserve"> households, 200 businesses, and Greater Dorchester will have a population of around 26,000 residents and business people. The Dorset region as a whole will be enjoying substantially increased revenues due to the initiatives enacted at Poundbury</w:t>
      </w:r>
      <w:r w:rsidR="00D761F6" w:rsidRPr="006C08D1">
        <w:rPr>
          <w:rFonts w:ascii="Minion Pro" w:hAnsi="Minion Pro"/>
          <w:color w:val="000000" w:themeColor="text1"/>
          <w:sz w:val="20"/>
          <w:szCs w:val="20"/>
        </w:rPr>
        <w:t xml:space="preserve"> and the arrival of </w:t>
      </w:r>
      <w:r w:rsidR="005F5DE8" w:rsidRPr="006C08D1">
        <w:rPr>
          <w:rFonts w:ascii="Minion Pro" w:hAnsi="Minion Pro"/>
          <w:color w:val="000000" w:themeColor="text1"/>
          <w:sz w:val="20"/>
          <w:szCs w:val="20"/>
        </w:rPr>
        <w:t>four</w:t>
      </w:r>
      <w:r w:rsidR="00D761F6" w:rsidRPr="006C08D1">
        <w:rPr>
          <w:rFonts w:ascii="Minion Pro" w:hAnsi="Minion Pro"/>
          <w:color w:val="000000" w:themeColor="text1"/>
          <w:sz w:val="20"/>
          <w:szCs w:val="20"/>
        </w:rPr>
        <w:t xml:space="preserve"> thousand new residents</w:t>
      </w:r>
      <w:r w:rsidR="00A20766" w:rsidRPr="006C08D1">
        <w:rPr>
          <w:rFonts w:ascii="Minion Pro" w:hAnsi="Minion Pro"/>
          <w:color w:val="000000" w:themeColor="text1"/>
          <w:sz w:val="20"/>
          <w:szCs w:val="20"/>
        </w:rPr>
        <w:t>. On the architectural side there h</w:t>
      </w:r>
      <w:r w:rsidR="004A68CB" w:rsidRPr="006C08D1">
        <w:rPr>
          <w:rFonts w:ascii="Minion Pro" w:hAnsi="Minion Pro"/>
          <w:color w:val="000000" w:themeColor="text1"/>
          <w:sz w:val="20"/>
          <w:szCs w:val="20"/>
        </w:rPr>
        <w:t>ave</w:t>
      </w:r>
      <w:r w:rsidR="00A20766" w:rsidRPr="006C08D1">
        <w:rPr>
          <w:rFonts w:ascii="Minion Pro" w:hAnsi="Minion Pro"/>
          <w:color w:val="000000" w:themeColor="text1"/>
          <w:sz w:val="20"/>
          <w:szCs w:val="20"/>
        </w:rPr>
        <w:t xml:space="preserve"> been </w:t>
      </w:r>
      <w:r w:rsidR="00D761F6" w:rsidRPr="006C08D1">
        <w:rPr>
          <w:rFonts w:ascii="Minion Pro" w:hAnsi="Minion Pro"/>
          <w:color w:val="000000" w:themeColor="text1"/>
          <w:sz w:val="20"/>
          <w:szCs w:val="20"/>
        </w:rPr>
        <w:t>adjustment</w:t>
      </w:r>
      <w:r w:rsidR="00262E8E" w:rsidRPr="006C08D1">
        <w:rPr>
          <w:rFonts w:ascii="Minion Pro" w:hAnsi="Minion Pro"/>
          <w:color w:val="000000" w:themeColor="text1"/>
          <w:sz w:val="20"/>
          <w:szCs w:val="20"/>
        </w:rPr>
        <w:t>s</w:t>
      </w:r>
      <w:r w:rsidR="00D761F6" w:rsidRPr="006C08D1">
        <w:rPr>
          <w:rFonts w:ascii="Minion Pro" w:hAnsi="Minion Pro"/>
          <w:color w:val="000000" w:themeColor="text1"/>
          <w:sz w:val="20"/>
          <w:szCs w:val="20"/>
        </w:rPr>
        <w:t>:</w:t>
      </w:r>
      <w:r w:rsidR="004A68CB" w:rsidRPr="006C08D1">
        <w:rPr>
          <w:rFonts w:ascii="Minion Pro" w:hAnsi="Minion Pro"/>
          <w:color w:val="000000" w:themeColor="text1"/>
          <w:sz w:val="20"/>
          <w:szCs w:val="20"/>
        </w:rPr>
        <w:t xml:space="preserve"> the </w:t>
      </w:r>
      <w:r w:rsidR="0002328C" w:rsidRPr="006C08D1">
        <w:rPr>
          <w:rFonts w:ascii="Minion Pro" w:hAnsi="Minion Pro"/>
          <w:color w:val="000000" w:themeColor="text1"/>
          <w:sz w:val="20"/>
          <w:szCs w:val="20"/>
        </w:rPr>
        <w:t>architectural design</w:t>
      </w:r>
      <w:r w:rsidR="00A20766" w:rsidRPr="006C08D1">
        <w:rPr>
          <w:rFonts w:ascii="Minion Pro" w:hAnsi="Minion Pro"/>
          <w:color w:val="000000" w:themeColor="text1"/>
          <w:sz w:val="20"/>
          <w:szCs w:val="20"/>
        </w:rPr>
        <w:t xml:space="preserve"> in </w:t>
      </w:r>
      <w:r w:rsidR="00262E8E" w:rsidRPr="006C08D1">
        <w:rPr>
          <w:rFonts w:ascii="Minion Pro" w:hAnsi="Minion Pro"/>
          <w:color w:val="000000" w:themeColor="text1"/>
          <w:sz w:val="20"/>
          <w:szCs w:val="20"/>
        </w:rPr>
        <w:t xml:space="preserve">the north-east sector and in </w:t>
      </w:r>
      <w:r w:rsidR="00A20766" w:rsidRPr="006C08D1">
        <w:rPr>
          <w:rFonts w:ascii="Minion Pro" w:hAnsi="Minion Pro"/>
          <w:color w:val="000000" w:themeColor="text1"/>
          <w:sz w:val="20"/>
          <w:szCs w:val="20"/>
        </w:rPr>
        <w:t xml:space="preserve">later </w:t>
      </w:r>
      <w:r w:rsidR="0002328C" w:rsidRPr="006C08D1">
        <w:rPr>
          <w:rFonts w:ascii="Minion Pro" w:hAnsi="Minion Pro"/>
          <w:color w:val="000000" w:themeColor="text1"/>
          <w:sz w:val="20"/>
          <w:szCs w:val="20"/>
        </w:rPr>
        <w:t xml:space="preserve">Duchy </w:t>
      </w:r>
      <w:r w:rsidR="00A20766" w:rsidRPr="006C08D1">
        <w:rPr>
          <w:rFonts w:ascii="Minion Pro" w:hAnsi="Minion Pro"/>
          <w:color w:val="000000" w:themeColor="text1"/>
          <w:sz w:val="20"/>
          <w:szCs w:val="20"/>
        </w:rPr>
        <w:t>master</w:t>
      </w:r>
      <w:r w:rsidR="0002328C" w:rsidRPr="006C08D1">
        <w:rPr>
          <w:rFonts w:ascii="Minion Pro" w:hAnsi="Minion Pro"/>
          <w:color w:val="000000" w:themeColor="text1"/>
          <w:sz w:val="20"/>
          <w:szCs w:val="20"/>
        </w:rPr>
        <w:t>-</w:t>
      </w:r>
      <w:r w:rsidR="00A20766" w:rsidRPr="006C08D1">
        <w:rPr>
          <w:rFonts w:ascii="Minion Pro" w:hAnsi="Minion Pro"/>
          <w:color w:val="000000" w:themeColor="text1"/>
          <w:sz w:val="20"/>
          <w:szCs w:val="20"/>
        </w:rPr>
        <w:t xml:space="preserve">planned communities </w:t>
      </w:r>
      <w:r w:rsidR="004A68CB" w:rsidRPr="006C08D1">
        <w:rPr>
          <w:rFonts w:ascii="Minion Pro" w:hAnsi="Minion Pro"/>
          <w:color w:val="000000" w:themeColor="text1"/>
          <w:sz w:val="20"/>
          <w:szCs w:val="20"/>
        </w:rPr>
        <w:t>(Eg.</w:t>
      </w:r>
      <w:r w:rsidR="00A20766" w:rsidRPr="006C08D1">
        <w:rPr>
          <w:rFonts w:ascii="Minion Pro" w:hAnsi="Minion Pro"/>
          <w:color w:val="000000" w:themeColor="text1"/>
          <w:sz w:val="20"/>
          <w:szCs w:val="20"/>
        </w:rPr>
        <w:t xml:space="preserve"> Nansledan</w:t>
      </w:r>
      <w:r w:rsidR="004A68CB" w:rsidRPr="006C08D1">
        <w:rPr>
          <w:rFonts w:ascii="Minion Pro" w:hAnsi="Minion Pro"/>
          <w:color w:val="000000" w:themeColor="text1"/>
          <w:sz w:val="20"/>
          <w:szCs w:val="20"/>
        </w:rPr>
        <w:t>,</w:t>
      </w:r>
      <w:r w:rsidR="00A20766" w:rsidRPr="006C08D1">
        <w:rPr>
          <w:rFonts w:ascii="Minion Pro" w:hAnsi="Minion Pro"/>
          <w:color w:val="000000" w:themeColor="text1"/>
          <w:sz w:val="20"/>
          <w:szCs w:val="20"/>
        </w:rPr>
        <w:t xml:space="preserve"> Cornwall</w:t>
      </w:r>
      <w:r w:rsidR="004A68CB" w:rsidRPr="006C08D1">
        <w:rPr>
          <w:rFonts w:ascii="Minion Pro" w:hAnsi="Minion Pro"/>
          <w:color w:val="000000" w:themeColor="text1"/>
          <w:sz w:val="20"/>
          <w:szCs w:val="20"/>
        </w:rPr>
        <w:t>)</w:t>
      </w:r>
      <w:r w:rsidR="00A20766" w:rsidRPr="006C08D1">
        <w:rPr>
          <w:rFonts w:ascii="Minion Pro" w:hAnsi="Minion Pro"/>
          <w:color w:val="000000" w:themeColor="text1"/>
          <w:sz w:val="20"/>
          <w:szCs w:val="20"/>
        </w:rPr>
        <w:t xml:space="preserve"> </w:t>
      </w:r>
      <w:r w:rsidR="00BD4A81" w:rsidRPr="006C08D1">
        <w:rPr>
          <w:rFonts w:ascii="Minion Pro" w:hAnsi="Minion Pro"/>
          <w:color w:val="000000" w:themeColor="text1"/>
          <w:sz w:val="20"/>
          <w:szCs w:val="20"/>
        </w:rPr>
        <w:t>shows signs of being</w:t>
      </w:r>
      <w:r w:rsidR="00A20766" w:rsidRPr="006C08D1">
        <w:rPr>
          <w:rFonts w:ascii="Minion Pro" w:hAnsi="Minion Pro"/>
          <w:color w:val="000000" w:themeColor="text1"/>
          <w:sz w:val="20"/>
          <w:szCs w:val="20"/>
        </w:rPr>
        <w:t xml:space="preserve"> </w:t>
      </w:r>
      <w:r w:rsidR="00BD4A81" w:rsidRPr="006C08D1">
        <w:rPr>
          <w:rFonts w:ascii="Minion Pro" w:hAnsi="Minion Pro"/>
          <w:color w:val="000000" w:themeColor="text1"/>
          <w:sz w:val="20"/>
          <w:szCs w:val="20"/>
        </w:rPr>
        <w:t>more</w:t>
      </w:r>
      <w:r w:rsidR="00D761F6" w:rsidRPr="006C08D1">
        <w:rPr>
          <w:rFonts w:ascii="Minion Pro" w:hAnsi="Minion Pro"/>
          <w:color w:val="000000" w:themeColor="text1"/>
          <w:sz w:val="20"/>
          <w:szCs w:val="20"/>
        </w:rPr>
        <w:t xml:space="preserve"> </w:t>
      </w:r>
      <w:r w:rsidR="00A20766" w:rsidRPr="006C08D1">
        <w:rPr>
          <w:rFonts w:ascii="Minion Pro" w:hAnsi="Minion Pro"/>
          <w:color w:val="000000" w:themeColor="text1"/>
          <w:sz w:val="20"/>
          <w:szCs w:val="20"/>
        </w:rPr>
        <w:t>coherent</w:t>
      </w:r>
      <w:r w:rsidR="00325656" w:rsidRPr="006C08D1">
        <w:rPr>
          <w:rFonts w:ascii="Minion Pro" w:hAnsi="Minion Pro"/>
          <w:color w:val="000000" w:themeColor="text1"/>
          <w:sz w:val="20"/>
          <w:szCs w:val="20"/>
        </w:rPr>
        <w:t>, less quirky</w:t>
      </w:r>
      <w:r w:rsidR="00A20766" w:rsidRPr="006C08D1">
        <w:rPr>
          <w:rFonts w:ascii="Minion Pro" w:hAnsi="Minion Pro"/>
          <w:color w:val="000000" w:themeColor="text1"/>
          <w:sz w:val="20"/>
          <w:szCs w:val="20"/>
        </w:rPr>
        <w:t xml:space="preserve">. </w:t>
      </w:r>
      <w:r w:rsidR="00582F22">
        <w:rPr>
          <w:rFonts w:ascii="Minion Pro" w:hAnsi="Minion Pro"/>
          <w:color w:val="000000" w:themeColor="text1"/>
          <w:sz w:val="20"/>
          <w:szCs w:val="20"/>
        </w:rPr>
        <w:br/>
        <w:t xml:space="preserve">     </w:t>
      </w:r>
      <w:r w:rsidR="004D5094" w:rsidRPr="006C08D1">
        <w:rPr>
          <w:rFonts w:ascii="Minion Pro" w:hAnsi="Minion Pro"/>
          <w:color w:val="000000" w:themeColor="text1"/>
          <w:sz w:val="20"/>
          <w:szCs w:val="20"/>
        </w:rPr>
        <w:t>T</w:t>
      </w:r>
      <w:r w:rsidR="00A20766" w:rsidRPr="006C08D1">
        <w:rPr>
          <w:rFonts w:ascii="Minion Pro" w:hAnsi="Minion Pro"/>
          <w:color w:val="000000" w:themeColor="text1"/>
          <w:sz w:val="20"/>
          <w:szCs w:val="20"/>
        </w:rPr>
        <w:t xml:space="preserve">he </w:t>
      </w:r>
      <w:r w:rsidR="0012032D" w:rsidRPr="006C08D1">
        <w:rPr>
          <w:rFonts w:ascii="Minion Pro" w:hAnsi="Minion Pro"/>
          <w:color w:val="000000" w:themeColor="text1"/>
          <w:sz w:val="20"/>
          <w:szCs w:val="20"/>
        </w:rPr>
        <w:t>key</w:t>
      </w:r>
      <w:r w:rsidR="00A20766" w:rsidRPr="006C08D1">
        <w:rPr>
          <w:rFonts w:ascii="Minion Pro" w:hAnsi="Minion Pro"/>
          <w:color w:val="000000" w:themeColor="text1"/>
          <w:sz w:val="20"/>
          <w:szCs w:val="20"/>
        </w:rPr>
        <w:t xml:space="preserve"> question must be: how important was the decision to use traditional architectural forms? </w:t>
      </w:r>
      <w:r w:rsidR="00672A45" w:rsidRPr="006C08D1">
        <w:rPr>
          <w:rFonts w:ascii="Minion Pro" w:hAnsi="Minion Pro"/>
          <w:color w:val="000000" w:themeColor="text1"/>
          <w:sz w:val="20"/>
          <w:szCs w:val="20"/>
        </w:rPr>
        <w:t>W</w:t>
      </w:r>
      <w:r w:rsidR="00A20766" w:rsidRPr="006C08D1">
        <w:rPr>
          <w:rFonts w:ascii="Minion Pro" w:hAnsi="Minion Pro"/>
          <w:color w:val="000000" w:themeColor="text1"/>
          <w:sz w:val="20"/>
          <w:szCs w:val="20"/>
        </w:rPr>
        <w:t xml:space="preserve">hile sustainable community formation was the objective, this </w:t>
      </w:r>
      <w:r w:rsidR="00672A45" w:rsidRPr="006C08D1">
        <w:rPr>
          <w:rFonts w:ascii="Minion Pro" w:hAnsi="Minion Pro"/>
          <w:color w:val="000000" w:themeColor="text1"/>
          <w:sz w:val="20"/>
          <w:szCs w:val="20"/>
        </w:rPr>
        <w:t>must have been</w:t>
      </w:r>
      <w:r w:rsidR="00A20766" w:rsidRPr="006C08D1">
        <w:rPr>
          <w:rFonts w:ascii="Minion Pro" w:hAnsi="Minion Pro"/>
          <w:color w:val="000000" w:themeColor="text1"/>
          <w:sz w:val="20"/>
          <w:szCs w:val="20"/>
        </w:rPr>
        <w:t xml:space="preserve"> far easier </w:t>
      </w:r>
      <w:r w:rsidR="00142273" w:rsidRPr="006C08D1">
        <w:rPr>
          <w:rFonts w:ascii="Minion Pro" w:hAnsi="Minion Pro"/>
          <w:color w:val="000000" w:themeColor="text1"/>
          <w:sz w:val="20"/>
          <w:szCs w:val="20"/>
        </w:rPr>
        <w:t>in</w:t>
      </w:r>
      <w:r w:rsidR="00A20766" w:rsidRPr="006C08D1">
        <w:rPr>
          <w:rFonts w:ascii="Minion Pro" w:hAnsi="Minion Pro"/>
          <w:color w:val="000000" w:themeColor="text1"/>
          <w:sz w:val="20"/>
          <w:szCs w:val="20"/>
        </w:rPr>
        <w:t xml:space="preserve"> a setting with which the residents felt comfortable. Traditional forms </w:t>
      </w:r>
      <w:r w:rsidR="00142273" w:rsidRPr="006C08D1">
        <w:rPr>
          <w:rFonts w:ascii="Minion Pro" w:hAnsi="Minion Pro"/>
          <w:color w:val="000000" w:themeColor="text1"/>
          <w:sz w:val="20"/>
          <w:szCs w:val="20"/>
        </w:rPr>
        <w:t xml:space="preserve">when </w:t>
      </w:r>
      <w:r w:rsidR="00A20766" w:rsidRPr="006C08D1">
        <w:rPr>
          <w:rFonts w:ascii="Minion Pro" w:hAnsi="Minion Pro"/>
          <w:color w:val="000000" w:themeColor="text1"/>
          <w:sz w:val="20"/>
          <w:szCs w:val="20"/>
        </w:rPr>
        <w:t xml:space="preserve">combined with appropriate pricing </w:t>
      </w:r>
      <w:r w:rsidR="00672A45" w:rsidRPr="006C08D1">
        <w:rPr>
          <w:rFonts w:ascii="Minion Pro" w:hAnsi="Minion Pro"/>
          <w:color w:val="000000" w:themeColor="text1"/>
          <w:sz w:val="20"/>
          <w:szCs w:val="20"/>
        </w:rPr>
        <w:t>seems to have</w:t>
      </w:r>
      <w:r w:rsidR="00A20766" w:rsidRPr="006C08D1">
        <w:rPr>
          <w:rFonts w:ascii="Minion Pro" w:hAnsi="Minion Pro"/>
          <w:color w:val="000000" w:themeColor="text1"/>
          <w:sz w:val="20"/>
          <w:szCs w:val="20"/>
        </w:rPr>
        <w:t xml:space="preserve"> been a winning formula.</w:t>
      </w:r>
      <w:r w:rsidR="002505E3" w:rsidRPr="006C08D1">
        <w:rPr>
          <w:rFonts w:ascii="Minion Pro" w:hAnsi="Minion Pro"/>
          <w:color w:val="000000" w:themeColor="text1"/>
          <w:sz w:val="20"/>
          <w:szCs w:val="20"/>
        </w:rPr>
        <w:t xml:space="preserve"> At Poundbury</w:t>
      </w:r>
      <w:r w:rsidR="00325656" w:rsidRPr="006C08D1">
        <w:rPr>
          <w:rFonts w:ascii="Minion Pro" w:hAnsi="Minion Pro"/>
          <w:color w:val="000000" w:themeColor="text1"/>
          <w:sz w:val="20"/>
          <w:szCs w:val="20"/>
        </w:rPr>
        <w:t>,</w:t>
      </w:r>
      <w:r w:rsidR="002505E3" w:rsidRPr="006C08D1">
        <w:rPr>
          <w:rFonts w:ascii="Minion Pro" w:hAnsi="Minion Pro"/>
          <w:color w:val="000000" w:themeColor="text1"/>
          <w:sz w:val="20"/>
          <w:szCs w:val="20"/>
        </w:rPr>
        <w:t xml:space="preserve"> and now at many other locations</w:t>
      </w:r>
      <w:r w:rsidR="00142273" w:rsidRPr="006C08D1">
        <w:rPr>
          <w:rFonts w:ascii="Minion Pro" w:hAnsi="Minion Pro"/>
          <w:color w:val="000000" w:themeColor="text1"/>
          <w:sz w:val="20"/>
          <w:szCs w:val="20"/>
        </w:rPr>
        <w:t xml:space="preserve"> in </w:t>
      </w:r>
      <w:r w:rsidR="00363498" w:rsidRPr="006C08D1">
        <w:rPr>
          <w:rFonts w:ascii="Minion Pro" w:hAnsi="Minion Pro"/>
          <w:color w:val="000000" w:themeColor="text1"/>
          <w:sz w:val="20"/>
          <w:szCs w:val="20"/>
        </w:rPr>
        <w:t xml:space="preserve">Britain, </w:t>
      </w:r>
      <w:r w:rsidR="00142273" w:rsidRPr="006C08D1">
        <w:rPr>
          <w:rFonts w:ascii="Minion Pro" w:hAnsi="Minion Pro"/>
          <w:color w:val="000000" w:themeColor="text1"/>
          <w:sz w:val="20"/>
          <w:szCs w:val="20"/>
        </w:rPr>
        <w:t>Europe and America</w:t>
      </w:r>
      <w:r w:rsidR="00363498" w:rsidRPr="006C08D1">
        <w:rPr>
          <w:rFonts w:ascii="Minion Pro" w:hAnsi="Minion Pro"/>
          <w:color w:val="000000" w:themeColor="text1"/>
          <w:sz w:val="20"/>
          <w:szCs w:val="20"/>
        </w:rPr>
        <w:t xml:space="preserve">, Traditionalism </w:t>
      </w:r>
      <w:r w:rsidR="00325656" w:rsidRPr="006C08D1">
        <w:rPr>
          <w:rFonts w:ascii="Minion Pro" w:hAnsi="Minion Pro"/>
          <w:color w:val="000000" w:themeColor="text1"/>
          <w:sz w:val="20"/>
          <w:szCs w:val="20"/>
        </w:rPr>
        <w:t>has</w:t>
      </w:r>
      <w:r w:rsidR="00363498" w:rsidRPr="006C08D1">
        <w:rPr>
          <w:rFonts w:ascii="Minion Pro" w:hAnsi="Minion Pro"/>
          <w:color w:val="000000" w:themeColor="text1"/>
          <w:sz w:val="20"/>
          <w:szCs w:val="20"/>
        </w:rPr>
        <w:t xml:space="preserve"> gain</w:t>
      </w:r>
      <w:r w:rsidR="00325656" w:rsidRPr="006C08D1">
        <w:rPr>
          <w:rFonts w:ascii="Minion Pro" w:hAnsi="Minion Pro"/>
          <w:color w:val="000000" w:themeColor="text1"/>
          <w:sz w:val="20"/>
          <w:szCs w:val="20"/>
        </w:rPr>
        <w:t>ed</w:t>
      </w:r>
      <w:r w:rsidR="00363498" w:rsidRPr="006C08D1">
        <w:rPr>
          <w:rFonts w:ascii="Minion Pro" w:hAnsi="Minion Pro"/>
          <w:color w:val="000000" w:themeColor="text1"/>
          <w:sz w:val="20"/>
          <w:szCs w:val="20"/>
        </w:rPr>
        <w:t xml:space="preserve"> acceptance</w:t>
      </w:r>
      <w:r w:rsidR="002505E3" w:rsidRPr="006C08D1">
        <w:rPr>
          <w:rFonts w:ascii="Minion Pro" w:hAnsi="Minion Pro"/>
          <w:color w:val="000000" w:themeColor="text1"/>
          <w:sz w:val="20"/>
          <w:szCs w:val="20"/>
        </w:rPr>
        <w:t>.</w:t>
      </w:r>
      <w:r w:rsidR="00A20766" w:rsidRPr="006C08D1">
        <w:rPr>
          <w:rFonts w:ascii="Minion Pro" w:hAnsi="Minion Pro"/>
          <w:color w:val="000000" w:themeColor="text1"/>
          <w:sz w:val="20"/>
          <w:szCs w:val="20"/>
        </w:rPr>
        <w:t xml:space="preserve"> </w:t>
      </w:r>
      <w:r w:rsidR="00142273" w:rsidRPr="006C08D1">
        <w:rPr>
          <w:rFonts w:ascii="Minion Pro" w:hAnsi="Minion Pro"/>
          <w:color w:val="000000" w:themeColor="text1"/>
          <w:sz w:val="20"/>
          <w:szCs w:val="20"/>
        </w:rPr>
        <w:t xml:space="preserve">It is now a credible </w:t>
      </w:r>
      <w:r w:rsidR="006C08D1">
        <w:rPr>
          <w:rFonts w:ascii="Minion Pro" w:hAnsi="Minion Pro"/>
          <w:color w:val="000000" w:themeColor="text1"/>
          <w:sz w:val="20"/>
          <w:szCs w:val="20"/>
        </w:rPr>
        <w:t xml:space="preserve">proposition </w:t>
      </w:r>
      <w:r w:rsidR="00D70E0F" w:rsidRPr="006C08D1">
        <w:rPr>
          <w:rFonts w:ascii="Minion Pro" w:hAnsi="Minion Pro"/>
          <w:color w:val="000000" w:themeColor="text1"/>
          <w:sz w:val="20"/>
          <w:szCs w:val="20"/>
        </w:rPr>
        <w:t xml:space="preserve">that a townscape of </w:t>
      </w:r>
      <w:r w:rsidR="00262E8E" w:rsidRPr="006C08D1">
        <w:rPr>
          <w:rFonts w:ascii="Minion Pro" w:hAnsi="Minion Pro"/>
          <w:color w:val="000000" w:themeColor="text1"/>
          <w:sz w:val="20"/>
          <w:szCs w:val="20"/>
        </w:rPr>
        <w:t>N</w:t>
      </w:r>
      <w:r w:rsidR="00D70E0F" w:rsidRPr="006C08D1">
        <w:rPr>
          <w:rFonts w:ascii="Minion Pro" w:hAnsi="Minion Pro"/>
          <w:color w:val="000000" w:themeColor="text1"/>
          <w:sz w:val="20"/>
          <w:szCs w:val="20"/>
        </w:rPr>
        <w:t>eo-</w:t>
      </w:r>
      <w:r w:rsidR="00262E8E" w:rsidRPr="006C08D1">
        <w:rPr>
          <w:rFonts w:ascii="Minion Pro" w:hAnsi="Minion Pro"/>
          <w:color w:val="000000" w:themeColor="text1"/>
          <w:sz w:val="20"/>
          <w:szCs w:val="20"/>
        </w:rPr>
        <w:t>t</w:t>
      </w:r>
      <w:r w:rsidR="00D70E0F" w:rsidRPr="006C08D1">
        <w:rPr>
          <w:rFonts w:ascii="Minion Pro" w:hAnsi="Minion Pro"/>
          <w:color w:val="000000" w:themeColor="text1"/>
          <w:sz w:val="20"/>
          <w:szCs w:val="20"/>
        </w:rPr>
        <w:t xml:space="preserve">raditional architecture </w:t>
      </w:r>
      <w:r w:rsidR="006C08D1">
        <w:rPr>
          <w:rFonts w:ascii="Minion Pro" w:hAnsi="Minion Pro"/>
          <w:color w:val="000000" w:themeColor="text1"/>
          <w:sz w:val="20"/>
          <w:szCs w:val="20"/>
        </w:rPr>
        <w:t>could provide</w:t>
      </w:r>
      <w:r w:rsidR="00D70E0F" w:rsidRPr="006C08D1">
        <w:rPr>
          <w:rFonts w:ascii="Minion Pro" w:hAnsi="Minion Pro"/>
          <w:color w:val="000000" w:themeColor="text1"/>
          <w:sz w:val="20"/>
          <w:szCs w:val="20"/>
        </w:rPr>
        <w:t xml:space="preserve"> the most optimized setting for community </w:t>
      </w:r>
      <w:r w:rsidR="00142273" w:rsidRPr="006C08D1">
        <w:rPr>
          <w:rFonts w:ascii="Minion Pro" w:hAnsi="Minion Pro"/>
          <w:color w:val="000000" w:themeColor="text1"/>
          <w:sz w:val="20"/>
          <w:szCs w:val="20"/>
        </w:rPr>
        <w:t>formation</w:t>
      </w:r>
      <w:r w:rsidR="00D70E0F" w:rsidRPr="006C08D1">
        <w:rPr>
          <w:rFonts w:ascii="Minion Pro" w:hAnsi="Minion Pro"/>
          <w:color w:val="000000" w:themeColor="text1"/>
          <w:sz w:val="20"/>
          <w:szCs w:val="20"/>
        </w:rPr>
        <w:t xml:space="preserve">. </w:t>
      </w:r>
      <w:r w:rsidR="002505E3" w:rsidRPr="006C08D1">
        <w:rPr>
          <w:rFonts w:ascii="Minion Pro" w:hAnsi="Minion Pro"/>
          <w:color w:val="000000" w:themeColor="text1"/>
          <w:sz w:val="20"/>
          <w:szCs w:val="20"/>
        </w:rPr>
        <w:t xml:space="preserve">To </w:t>
      </w:r>
      <w:r w:rsidR="00142273" w:rsidRPr="006C08D1">
        <w:rPr>
          <w:rFonts w:ascii="Minion Pro" w:hAnsi="Minion Pro"/>
          <w:color w:val="000000" w:themeColor="text1"/>
          <w:sz w:val="20"/>
          <w:szCs w:val="20"/>
        </w:rPr>
        <w:t>most</w:t>
      </w:r>
      <w:r w:rsidR="002505E3" w:rsidRPr="006C08D1">
        <w:rPr>
          <w:rFonts w:ascii="Minion Pro" w:hAnsi="Minion Pro"/>
          <w:color w:val="000000" w:themeColor="text1"/>
          <w:sz w:val="20"/>
          <w:szCs w:val="20"/>
        </w:rPr>
        <w:t xml:space="preserve"> people </w:t>
      </w:r>
      <w:r w:rsidR="00142273" w:rsidRPr="006C08D1">
        <w:rPr>
          <w:rFonts w:ascii="Minion Pro" w:hAnsi="Minion Pro"/>
          <w:color w:val="000000" w:themeColor="text1"/>
          <w:sz w:val="20"/>
          <w:szCs w:val="20"/>
        </w:rPr>
        <w:t xml:space="preserve">in the west </w:t>
      </w:r>
      <w:r w:rsidR="002505E3" w:rsidRPr="006C08D1">
        <w:rPr>
          <w:rFonts w:ascii="Minion Pro" w:hAnsi="Minion Pro"/>
          <w:color w:val="000000" w:themeColor="text1"/>
          <w:sz w:val="20"/>
          <w:szCs w:val="20"/>
        </w:rPr>
        <w:t xml:space="preserve">a traditional setting provides reassurance and a reminder </w:t>
      </w:r>
      <w:r w:rsidR="00142273" w:rsidRPr="006C08D1">
        <w:rPr>
          <w:rFonts w:ascii="Minion Pro" w:hAnsi="Minion Pro"/>
          <w:color w:val="000000" w:themeColor="text1"/>
          <w:sz w:val="20"/>
          <w:szCs w:val="20"/>
        </w:rPr>
        <w:t>of historical links</w:t>
      </w:r>
      <w:r w:rsidR="00325656" w:rsidRPr="006C08D1">
        <w:rPr>
          <w:rFonts w:ascii="Minion Pro" w:hAnsi="Minion Pro"/>
          <w:color w:val="000000" w:themeColor="text1"/>
          <w:sz w:val="20"/>
          <w:szCs w:val="20"/>
        </w:rPr>
        <w:t xml:space="preserve"> </w:t>
      </w:r>
      <w:r w:rsidR="006C08D1">
        <w:rPr>
          <w:rFonts w:ascii="Minion Pro" w:hAnsi="Minion Pro"/>
          <w:color w:val="000000" w:themeColor="text1"/>
          <w:sz w:val="20"/>
          <w:szCs w:val="20"/>
        </w:rPr>
        <w:t>linked to</w:t>
      </w:r>
      <w:r w:rsidR="00325656" w:rsidRPr="006C08D1">
        <w:rPr>
          <w:rFonts w:ascii="Minion Pro" w:hAnsi="Minion Pro"/>
          <w:color w:val="000000" w:themeColor="text1"/>
          <w:sz w:val="20"/>
          <w:szCs w:val="20"/>
        </w:rPr>
        <w:t xml:space="preserve"> personal memories</w:t>
      </w:r>
      <w:r w:rsidR="00363498" w:rsidRPr="006C08D1">
        <w:rPr>
          <w:rFonts w:ascii="Minion Pro" w:hAnsi="Minion Pro"/>
          <w:color w:val="000000" w:themeColor="text1"/>
          <w:sz w:val="20"/>
          <w:szCs w:val="20"/>
        </w:rPr>
        <w:t>.</w:t>
      </w:r>
      <w:r w:rsidR="00142273" w:rsidRPr="006C08D1">
        <w:rPr>
          <w:rFonts w:ascii="Minion Pro" w:hAnsi="Minion Pro"/>
          <w:color w:val="000000" w:themeColor="text1"/>
          <w:sz w:val="20"/>
          <w:szCs w:val="20"/>
        </w:rPr>
        <w:t xml:space="preserve"> </w:t>
      </w:r>
      <w:r w:rsidR="00363498" w:rsidRPr="006C08D1">
        <w:rPr>
          <w:rFonts w:ascii="Minion Pro" w:hAnsi="Minion Pro"/>
          <w:color w:val="000000" w:themeColor="text1"/>
          <w:sz w:val="20"/>
          <w:szCs w:val="20"/>
        </w:rPr>
        <w:t>These</w:t>
      </w:r>
      <w:r w:rsidR="00142273" w:rsidRPr="006C08D1">
        <w:rPr>
          <w:rFonts w:ascii="Minion Pro" w:hAnsi="Minion Pro"/>
          <w:color w:val="000000" w:themeColor="text1"/>
          <w:sz w:val="20"/>
          <w:szCs w:val="20"/>
        </w:rPr>
        <w:t xml:space="preserve"> are easily forgotten in such a fast moving, fractured, unstable political era. </w:t>
      </w:r>
      <w:r w:rsidR="00736091" w:rsidRPr="006C08D1">
        <w:rPr>
          <w:rFonts w:ascii="Minion Pro" w:hAnsi="Minion Pro"/>
          <w:color w:val="000000" w:themeColor="text1"/>
          <w:sz w:val="20"/>
          <w:szCs w:val="20"/>
        </w:rPr>
        <w:t>Thus the need for</w:t>
      </w:r>
      <w:r w:rsidR="00142273" w:rsidRPr="006C08D1">
        <w:rPr>
          <w:rFonts w:ascii="Minion Pro" w:hAnsi="Minion Pro"/>
          <w:color w:val="000000" w:themeColor="text1"/>
          <w:sz w:val="20"/>
          <w:szCs w:val="20"/>
        </w:rPr>
        <w:t xml:space="preserve"> </w:t>
      </w:r>
      <w:r w:rsidR="00262E8E" w:rsidRPr="006C08D1">
        <w:rPr>
          <w:rFonts w:ascii="Minion Pro" w:hAnsi="Minion Pro"/>
          <w:color w:val="000000" w:themeColor="text1"/>
          <w:sz w:val="20"/>
          <w:szCs w:val="20"/>
        </w:rPr>
        <w:t>N</w:t>
      </w:r>
      <w:r w:rsidR="00142273" w:rsidRPr="006C08D1">
        <w:rPr>
          <w:rFonts w:ascii="Minion Pro" w:hAnsi="Minion Pro"/>
          <w:color w:val="000000" w:themeColor="text1"/>
          <w:sz w:val="20"/>
          <w:szCs w:val="20"/>
        </w:rPr>
        <w:t>eo-</w:t>
      </w:r>
      <w:r w:rsidR="00262E8E" w:rsidRPr="006C08D1">
        <w:rPr>
          <w:rFonts w:ascii="Minion Pro" w:hAnsi="Minion Pro"/>
          <w:color w:val="000000" w:themeColor="text1"/>
          <w:sz w:val="20"/>
          <w:szCs w:val="20"/>
        </w:rPr>
        <w:t>t</w:t>
      </w:r>
      <w:r w:rsidR="00142273" w:rsidRPr="006C08D1">
        <w:rPr>
          <w:rFonts w:ascii="Minion Pro" w:hAnsi="Minion Pro"/>
          <w:color w:val="000000" w:themeColor="text1"/>
          <w:sz w:val="20"/>
          <w:szCs w:val="20"/>
        </w:rPr>
        <w:t>raditional</w:t>
      </w:r>
      <w:r w:rsidR="00736091" w:rsidRPr="006C08D1">
        <w:rPr>
          <w:rFonts w:ascii="Minion Pro" w:hAnsi="Minion Pro"/>
          <w:color w:val="000000" w:themeColor="text1"/>
          <w:sz w:val="20"/>
          <w:szCs w:val="20"/>
        </w:rPr>
        <w:t xml:space="preserve"> ‘places’ like Poundbury</w:t>
      </w:r>
      <w:r w:rsidR="00325656" w:rsidRPr="006C08D1">
        <w:rPr>
          <w:rFonts w:ascii="Minion Pro" w:hAnsi="Minion Pro"/>
          <w:color w:val="000000" w:themeColor="text1"/>
          <w:sz w:val="20"/>
          <w:szCs w:val="20"/>
        </w:rPr>
        <w:t>, and for more investigations into the best way to make a viable</w:t>
      </w:r>
      <w:r w:rsidR="006C08D1">
        <w:rPr>
          <w:rFonts w:ascii="Minion Pro" w:hAnsi="Minion Pro"/>
          <w:color w:val="000000" w:themeColor="text1"/>
          <w:sz w:val="20"/>
          <w:szCs w:val="20"/>
        </w:rPr>
        <w:t>,</w:t>
      </w:r>
      <w:r w:rsidR="00325656" w:rsidRPr="006C08D1">
        <w:rPr>
          <w:rFonts w:ascii="Minion Pro" w:hAnsi="Minion Pro"/>
          <w:color w:val="000000" w:themeColor="text1"/>
          <w:sz w:val="20"/>
          <w:szCs w:val="20"/>
        </w:rPr>
        <w:t xml:space="preserve"> </w:t>
      </w:r>
      <w:r w:rsidR="006C08D1">
        <w:rPr>
          <w:rFonts w:ascii="Minion Pro" w:hAnsi="Minion Pro"/>
          <w:color w:val="000000" w:themeColor="text1"/>
          <w:sz w:val="20"/>
          <w:szCs w:val="20"/>
        </w:rPr>
        <w:t xml:space="preserve">safe and, harmonious </w:t>
      </w:r>
      <w:r w:rsidR="00325656" w:rsidRPr="006C08D1">
        <w:rPr>
          <w:rFonts w:ascii="Minion Pro" w:hAnsi="Minion Pro"/>
          <w:color w:val="000000" w:themeColor="text1"/>
          <w:sz w:val="20"/>
          <w:szCs w:val="20"/>
        </w:rPr>
        <w:t>community</w:t>
      </w:r>
      <w:r w:rsidR="00736091" w:rsidRPr="006C08D1">
        <w:rPr>
          <w:rFonts w:ascii="Minion Pro" w:hAnsi="Minion Pro"/>
          <w:color w:val="000000" w:themeColor="text1"/>
          <w:sz w:val="20"/>
          <w:szCs w:val="20"/>
        </w:rPr>
        <w:t>.</w:t>
      </w:r>
    </w:p>
    <w:p w14:paraId="3AC28D8A" w14:textId="54BCAFE3" w:rsidR="00A9632E" w:rsidRPr="006C08D1" w:rsidRDefault="00A9632E" w:rsidP="00325656">
      <w:pPr>
        <w:spacing w:line="276" w:lineRule="auto"/>
        <w:rPr>
          <w:rFonts w:ascii="Minion Pro" w:hAnsi="Minion Pro"/>
          <w:color w:val="000000" w:themeColor="text1"/>
          <w:sz w:val="20"/>
          <w:szCs w:val="20"/>
        </w:rPr>
      </w:pPr>
      <w:r w:rsidRPr="006C08D1">
        <w:rPr>
          <w:rFonts w:ascii="Minion Pro" w:hAnsi="Minion Pro"/>
          <w:color w:val="000000" w:themeColor="text1"/>
          <w:sz w:val="20"/>
          <w:szCs w:val="20"/>
        </w:rPr>
        <w:br w:type="page"/>
      </w:r>
    </w:p>
    <w:p w14:paraId="65B47F9D" w14:textId="77777777" w:rsidR="00A9632E" w:rsidRPr="00043177" w:rsidRDefault="00A9632E">
      <w:pPr>
        <w:rPr>
          <w:rFonts w:ascii="Minion Pro" w:hAnsi="Minion Pro"/>
          <w:sz w:val="20"/>
          <w:szCs w:val="20"/>
        </w:rPr>
      </w:pPr>
    </w:p>
    <w:p w14:paraId="1971ED90" w14:textId="77777777" w:rsidR="00EC30E5" w:rsidRPr="00043177" w:rsidRDefault="00EC30E5" w:rsidP="00EC30E5">
      <w:pPr>
        <w:rPr>
          <w:rFonts w:ascii="Minion Pro" w:hAnsi="Minion Pro"/>
          <w:i/>
          <w:sz w:val="18"/>
          <w:szCs w:val="18"/>
        </w:rPr>
      </w:pPr>
      <w:r w:rsidRPr="00043177">
        <w:rPr>
          <w:rFonts w:ascii="Minion Pro" w:hAnsi="Minion Pro"/>
          <w:i/>
          <w:sz w:val="18"/>
          <w:szCs w:val="18"/>
        </w:rPr>
        <w:t xml:space="preserve">Max Herford, B.A. Hons M.Phil. (Architectural History) </w:t>
      </w:r>
      <w:r w:rsidRPr="00043177">
        <w:rPr>
          <w:rFonts w:ascii="Minion Pro" w:hAnsi="Minion Pro"/>
          <w:i/>
          <w:sz w:val="18"/>
          <w:szCs w:val="18"/>
        </w:rPr>
        <w:br/>
        <w:t xml:space="preserve">maxherford@gmail.com, </w:t>
      </w:r>
      <w:r w:rsidRPr="00043177">
        <w:rPr>
          <w:rFonts w:ascii="Minion Pro" w:hAnsi="Minion Pro"/>
          <w:i/>
          <w:sz w:val="18"/>
          <w:szCs w:val="18"/>
        </w:rPr>
        <w:br/>
        <w:t>mobile 0405 221682, tel. 612 93262712</w:t>
      </w:r>
    </w:p>
    <w:p w14:paraId="740D84F7" w14:textId="02C45728" w:rsidR="004A68CB" w:rsidRPr="00043177" w:rsidRDefault="0011661E" w:rsidP="00FF192E">
      <w:pPr>
        <w:rPr>
          <w:rFonts w:ascii="Minion Pro" w:hAnsi="Minion Pro"/>
          <w:i/>
          <w:sz w:val="18"/>
          <w:szCs w:val="18"/>
        </w:rPr>
      </w:pPr>
      <w:r w:rsidRPr="00043177">
        <w:rPr>
          <w:rFonts w:ascii="Minion Pro" w:hAnsi="Minion Pro"/>
          <w:i/>
          <w:sz w:val="18"/>
          <w:szCs w:val="18"/>
        </w:rPr>
        <w:t>Max Herford</w:t>
      </w:r>
      <w:r w:rsidR="00562849" w:rsidRPr="00043177">
        <w:rPr>
          <w:rFonts w:ascii="Minion Pro" w:hAnsi="Minion Pro"/>
          <w:i/>
          <w:sz w:val="18"/>
          <w:szCs w:val="18"/>
        </w:rPr>
        <w:t>,  April 2</w:t>
      </w:r>
      <w:r w:rsidR="001F4A5A" w:rsidRPr="00043177">
        <w:rPr>
          <w:rFonts w:ascii="Minion Pro" w:hAnsi="Minion Pro"/>
          <w:i/>
          <w:sz w:val="18"/>
          <w:szCs w:val="18"/>
        </w:rPr>
        <w:t>0</w:t>
      </w:r>
      <w:r w:rsidR="00562849" w:rsidRPr="00043177">
        <w:rPr>
          <w:rFonts w:ascii="Minion Pro" w:hAnsi="Minion Pro"/>
          <w:i/>
          <w:sz w:val="18"/>
          <w:szCs w:val="18"/>
        </w:rPr>
        <w:t>19</w:t>
      </w:r>
    </w:p>
    <w:p w14:paraId="610D1FFB" w14:textId="6E56D8DD" w:rsidR="0011661E" w:rsidRPr="00043177" w:rsidRDefault="0011661E" w:rsidP="00FF192E">
      <w:pPr>
        <w:rPr>
          <w:rFonts w:ascii="Minion Pro" w:hAnsi="Minion Pro"/>
          <w:i/>
          <w:sz w:val="18"/>
          <w:szCs w:val="18"/>
        </w:rPr>
      </w:pPr>
      <w:r w:rsidRPr="00043177">
        <w:rPr>
          <w:rFonts w:ascii="Minion Pro" w:hAnsi="Minion Pro"/>
          <w:i/>
          <w:sz w:val="18"/>
          <w:szCs w:val="18"/>
        </w:rPr>
        <w:t>As the founding director of</w:t>
      </w:r>
      <w:r w:rsidR="000E610C" w:rsidRPr="00043177">
        <w:rPr>
          <w:rFonts w:ascii="Minion Pro" w:hAnsi="Minion Pro"/>
          <w:i/>
          <w:sz w:val="18"/>
          <w:szCs w:val="18"/>
        </w:rPr>
        <w:t xml:space="preserve"> manufacturer</w:t>
      </w:r>
      <w:r w:rsidRPr="00043177">
        <w:rPr>
          <w:rFonts w:ascii="Minion Pro" w:hAnsi="Minion Pro"/>
          <w:i/>
          <w:sz w:val="18"/>
          <w:szCs w:val="18"/>
        </w:rPr>
        <w:t xml:space="preserve"> Haddonstone Australia, I have had </w:t>
      </w:r>
      <w:r w:rsidR="00EC30E5" w:rsidRPr="00043177">
        <w:rPr>
          <w:rFonts w:ascii="Minion Pro" w:hAnsi="Minion Pro"/>
          <w:i/>
          <w:sz w:val="18"/>
          <w:szCs w:val="18"/>
        </w:rPr>
        <w:t>thirty</w:t>
      </w:r>
      <w:r w:rsidRPr="00043177">
        <w:rPr>
          <w:rFonts w:ascii="Minion Pro" w:hAnsi="Minion Pro"/>
          <w:i/>
          <w:sz w:val="18"/>
          <w:szCs w:val="18"/>
        </w:rPr>
        <w:t xml:space="preserve"> years of practical </w:t>
      </w:r>
      <w:r w:rsidR="001F4A5A" w:rsidRPr="00043177">
        <w:rPr>
          <w:rFonts w:ascii="Minion Pro" w:hAnsi="Minion Pro"/>
          <w:i/>
          <w:sz w:val="18"/>
          <w:szCs w:val="18"/>
        </w:rPr>
        <w:t>experience</w:t>
      </w:r>
      <w:r w:rsidRPr="00043177">
        <w:rPr>
          <w:rFonts w:ascii="Minion Pro" w:hAnsi="Minion Pro"/>
          <w:i/>
          <w:sz w:val="18"/>
          <w:szCs w:val="18"/>
        </w:rPr>
        <w:t xml:space="preserve"> </w:t>
      </w:r>
      <w:r w:rsidR="001F4A5A" w:rsidRPr="00043177">
        <w:rPr>
          <w:rFonts w:ascii="Minion Pro" w:hAnsi="Minion Pro"/>
          <w:i/>
          <w:sz w:val="18"/>
          <w:szCs w:val="18"/>
        </w:rPr>
        <w:t>in</w:t>
      </w:r>
      <w:r w:rsidRPr="00043177">
        <w:rPr>
          <w:rFonts w:ascii="Minion Pro" w:hAnsi="Minion Pro"/>
          <w:i/>
          <w:sz w:val="18"/>
          <w:szCs w:val="18"/>
        </w:rPr>
        <w:t xml:space="preserve"> architectural component</w:t>
      </w:r>
      <w:r w:rsidR="00582F22">
        <w:rPr>
          <w:rFonts w:ascii="Minion Pro" w:hAnsi="Minion Pro"/>
          <w:i/>
          <w:sz w:val="18"/>
          <w:szCs w:val="18"/>
        </w:rPr>
        <w:t xml:space="preserve"> design and</w:t>
      </w:r>
      <w:r w:rsidRPr="00043177">
        <w:rPr>
          <w:rFonts w:ascii="Minion Pro" w:hAnsi="Minion Pro"/>
          <w:i/>
          <w:sz w:val="18"/>
          <w:szCs w:val="18"/>
        </w:rPr>
        <w:t xml:space="preserve"> manufacturing. </w:t>
      </w:r>
      <w:r w:rsidR="00EC30E5" w:rsidRPr="00043177">
        <w:rPr>
          <w:rFonts w:ascii="Minion Pro" w:hAnsi="Minion Pro"/>
          <w:i/>
          <w:sz w:val="18"/>
          <w:szCs w:val="18"/>
        </w:rPr>
        <w:t xml:space="preserve">I have worked on major traditional building projects in every state of Australia and </w:t>
      </w:r>
      <w:r w:rsidR="000E610C" w:rsidRPr="00043177">
        <w:rPr>
          <w:rFonts w:ascii="Minion Pro" w:hAnsi="Minion Pro"/>
          <w:i/>
          <w:sz w:val="18"/>
          <w:szCs w:val="18"/>
        </w:rPr>
        <w:t>was involved in the</w:t>
      </w:r>
      <w:r w:rsidR="00EC30E5" w:rsidRPr="00043177">
        <w:rPr>
          <w:rFonts w:ascii="Minion Pro" w:hAnsi="Minion Pro"/>
          <w:i/>
          <w:sz w:val="18"/>
          <w:szCs w:val="18"/>
        </w:rPr>
        <w:t xml:space="preserve"> </w:t>
      </w:r>
      <w:r w:rsidR="000E610C" w:rsidRPr="00043177">
        <w:rPr>
          <w:rFonts w:ascii="Minion Pro" w:hAnsi="Minion Pro"/>
          <w:i/>
          <w:sz w:val="18"/>
          <w:szCs w:val="18"/>
        </w:rPr>
        <w:t xml:space="preserve">setting </w:t>
      </w:r>
      <w:r w:rsidR="00EC30E5" w:rsidRPr="00043177">
        <w:rPr>
          <w:rFonts w:ascii="Minion Pro" w:hAnsi="Minion Pro"/>
          <w:i/>
          <w:sz w:val="18"/>
          <w:szCs w:val="18"/>
        </w:rPr>
        <w:t xml:space="preserve">up </w:t>
      </w:r>
      <w:r w:rsidR="000E610C" w:rsidRPr="00043177">
        <w:rPr>
          <w:rFonts w:ascii="Minion Pro" w:hAnsi="Minion Pro"/>
          <w:i/>
          <w:sz w:val="18"/>
          <w:szCs w:val="18"/>
        </w:rPr>
        <w:t xml:space="preserve">of </w:t>
      </w:r>
      <w:r w:rsidR="00594D49" w:rsidRPr="00043177">
        <w:rPr>
          <w:rFonts w:ascii="Minion Pro" w:hAnsi="Minion Pro"/>
          <w:i/>
          <w:sz w:val="18"/>
          <w:szCs w:val="18"/>
        </w:rPr>
        <w:t xml:space="preserve">a </w:t>
      </w:r>
      <w:r w:rsidR="000E610C" w:rsidRPr="00043177">
        <w:rPr>
          <w:rFonts w:ascii="Minion Pro" w:hAnsi="Minion Pro"/>
          <w:i/>
          <w:sz w:val="18"/>
          <w:szCs w:val="18"/>
        </w:rPr>
        <w:t xml:space="preserve">traditional </w:t>
      </w:r>
      <w:r w:rsidR="00594D49" w:rsidRPr="00043177">
        <w:rPr>
          <w:rFonts w:ascii="Minion Pro" w:hAnsi="Minion Pro"/>
          <w:i/>
          <w:sz w:val="18"/>
          <w:szCs w:val="18"/>
        </w:rPr>
        <w:t>architectural workshop in Foshan</w:t>
      </w:r>
      <w:r w:rsidR="000E610C" w:rsidRPr="00043177">
        <w:rPr>
          <w:rFonts w:ascii="Minion Pro" w:hAnsi="Minion Pro"/>
          <w:i/>
          <w:sz w:val="18"/>
          <w:szCs w:val="18"/>
        </w:rPr>
        <w:t>,</w:t>
      </w:r>
      <w:r w:rsidR="00594D49" w:rsidRPr="00043177">
        <w:rPr>
          <w:rFonts w:ascii="Minion Pro" w:hAnsi="Minion Pro"/>
          <w:i/>
          <w:sz w:val="18"/>
          <w:szCs w:val="18"/>
        </w:rPr>
        <w:t xml:space="preserve"> China.</w:t>
      </w:r>
      <w:r w:rsidR="00EC30E5" w:rsidRPr="00043177">
        <w:rPr>
          <w:rFonts w:ascii="Minion Pro" w:hAnsi="Minion Pro"/>
          <w:i/>
          <w:sz w:val="18"/>
          <w:szCs w:val="18"/>
        </w:rPr>
        <w:t xml:space="preserve">  </w:t>
      </w:r>
      <w:r w:rsidRPr="00043177">
        <w:rPr>
          <w:rFonts w:ascii="Minion Pro" w:hAnsi="Minion Pro"/>
          <w:i/>
          <w:sz w:val="18"/>
          <w:szCs w:val="18"/>
        </w:rPr>
        <w:t>Upon my retirement in 2008 I enrolled at Sydney University as a mature age student and have recently completed a Master of Philosophy degree</w:t>
      </w:r>
      <w:r w:rsidR="001F4A5A" w:rsidRPr="00043177">
        <w:rPr>
          <w:rFonts w:ascii="Minion Pro" w:hAnsi="Minion Pro"/>
          <w:i/>
          <w:sz w:val="18"/>
          <w:szCs w:val="18"/>
        </w:rPr>
        <w:t>,</w:t>
      </w:r>
      <w:r w:rsidRPr="00043177">
        <w:rPr>
          <w:rFonts w:ascii="Minion Pro" w:hAnsi="Minion Pro"/>
          <w:i/>
          <w:sz w:val="18"/>
          <w:szCs w:val="18"/>
        </w:rPr>
        <w:t xml:space="preserve"> </w:t>
      </w:r>
      <w:r w:rsidR="001F4A5A" w:rsidRPr="00043177">
        <w:rPr>
          <w:rFonts w:ascii="Minion Pro" w:hAnsi="Minion Pro"/>
          <w:i/>
          <w:sz w:val="18"/>
          <w:szCs w:val="18"/>
        </w:rPr>
        <w:t xml:space="preserve">focusing on aspects of </w:t>
      </w:r>
      <w:r w:rsidRPr="00043177">
        <w:rPr>
          <w:rFonts w:ascii="Minion Pro" w:hAnsi="Minion Pro"/>
          <w:i/>
          <w:sz w:val="18"/>
          <w:szCs w:val="18"/>
        </w:rPr>
        <w:t xml:space="preserve">Architectural History. </w:t>
      </w:r>
      <w:r w:rsidR="00562849" w:rsidRPr="00043177">
        <w:rPr>
          <w:rFonts w:ascii="Minion Pro" w:hAnsi="Minion Pro"/>
          <w:i/>
          <w:sz w:val="18"/>
          <w:szCs w:val="18"/>
        </w:rPr>
        <w:t xml:space="preserve">I am currently a </w:t>
      </w:r>
      <w:r w:rsidR="00594D49" w:rsidRPr="00043177">
        <w:rPr>
          <w:rFonts w:ascii="Minion Pro" w:hAnsi="Minion Pro"/>
          <w:i/>
          <w:sz w:val="18"/>
          <w:szCs w:val="18"/>
        </w:rPr>
        <w:t xml:space="preserve">doctoral </w:t>
      </w:r>
      <w:r w:rsidR="00562849" w:rsidRPr="00043177">
        <w:rPr>
          <w:rFonts w:ascii="Minion Pro" w:hAnsi="Minion Pro"/>
          <w:i/>
          <w:sz w:val="18"/>
          <w:szCs w:val="18"/>
        </w:rPr>
        <w:t>research scholar working on</w:t>
      </w:r>
      <w:r w:rsidR="00594D49" w:rsidRPr="00043177">
        <w:rPr>
          <w:rFonts w:ascii="Minion Pro" w:hAnsi="Minion Pro"/>
          <w:i/>
          <w:sz w:val="18"/>
          <w:szCs w:val="18"/>
        </w:rPr>
        <w:t xml:space="preserve"> architectural and cultural aspects of</w:t>
      </w:r>
      <w:r w:rsidR="00562849" w:rsidRPr="00043177">
        <w:rPr>
          <w:rFonts w:ascii="Minion Pro" w:hAnsi="Minion Pro"/>
          <w:i/>
          <w:sz w:val="18"/>
          <w:szCs w:val="18"/>
        </w:rPr>
        <w:t xml:space="preserve"> the Gothic Revival</w:t>
      </w:r>
      <w:r w:rsidR="00F319B8">
        <w:rPr>
          <w:rFonts w:ascii="Minion Pro" w:hAnsi="Minion Pro"/>
          <w:i/>
          <w:sz w:val="18"/>
          <w:szCs w:val="18"/>
        </w:rPr>
        <w:t xml:space="preserve">, as well as continued research into the </w:t>
      </w:r>
      <w:r w:rsidR="00B3773B">
        <w:rPr>
          <w:rFonts w:ascii="Minion Pro" w:hAnsi="Minion Pro"/>
          <w:i/>
          <w:sz w:val="18"/>
          <w:szCs w:val="18"/>
        </w:rPr>
        <w:t>N</w:t>
      </w:r>
      <w:r w:rsidR="00F319B8">
        <w:rPr>
          <w:rFonts w:ascii="Minion Pro" w:hAnsi="Minion Pro"/>
          <w:i/>
          <w:sz w:val="18"/>
          <w:szCs w:val="18"/>
        </w:rPr>
        <w:t>eo-</w:t>
      </w:r>
      <w:r w:rsidR="00B3773B">
        <w:rPr>
          <w:rFonts w:ascii="Minion Pro" w:hAnsi="Minion Pro"/>
          <w:i/>
          <w:sz w:val="18"/>
          <w:szCs w:val="18"/>
        </w:rPr>
        <w:t>t</w:t>
      </w:r>
      <w:r w:rsidR="00F319B8">
        <w:rPr>
          <w:rFonts w:ascii="Minion Pro" w:hAnsi="Minion Pro"/>
          <w:i/>
          <w:sz w:val="18"/>
          <w:szCs w:val="18"/>
        </w:rPr>
        <w:t>raditional new-build phenomenon</w:t>
      </w:r>
      <w:r w:rsidR="00562849" w:rsidRPr="00043177">
        <w:rPr>
          <w:rFonts w:ascii="Minion Pro" w:hAnsi="Minion Pro"/>
          <w:i/>
          <w:sz w:val="18"/>
          <w:szCs w:val="18"/>
        </w:rPr>
        <w:t>.</w:t>
      </w:r>
      <w:r w:rsidR="00F319B8" w:rsidRPr="00043177">
        <w:rPr>
          <w:rFonts w:ascii="Minion Pro" w:hAnsi="Minion Pro"/>
          <w:i/>
          <w:sz w:val="18"/>
          <w:szCs w:val="18"/>
        </w:rPr>
        <w:t xml:space="preserve"> </w:t>
      </w:r>
      <w:r w:rsidRPr="00043177">
        <w:rPr>
          <w:rFonts w:ascii="Minion Pro" w:hAnsi="Minion Pro"/>
          <w:i/>
          <w:sz w:val="18"/>
          <w:szCs w:val="18"/>
        </w:rPr>
        <w:t xml:space="preserve">I am interested in all aspects of </w:t>
      </w:r>
      <w:r w:rsidR="00594D49" w:rsidRPr="00043177">
        <w:rPr>
          <w:rFonts w:ascii="Minion Pro" w:hAnsi="Minion Pro"/>
          <w:i/>
          <w:sz w:val="18"/>
          <w:szCs w:val="18"/>
        </w:rPr>
        <w:t>traditional building</w:t>
      </w:r>
      <w:r w:rsidRPr="00043177">
        <w:rPr>
          <w:rFonts w:ascii="Minion Pro" w:hAnsi="Minion Pro"/>
          <w:i/>
          <w:sz w:val="18"/>
          <w:szCs w:val="18"/>
        </w:rPr>
        <w:t xml:space="preserve"> history, including the classical, Gothic and vernacular movements and in the meaning and </w:t>
      </w:r>
      <w:r w:rsidR="00594D49" w:rsidRPr="00043177">
        <w:rPr>
          <w:rFonts w:ascii="Minion Pro" w:hAnsi="Minion Pro"/>
          <w:i/>
          <w:sz w:val="18"/>
          <w:szCs w:val="18"/>
        </w:rPr>
        <w:t>symbolism</w:t>
      </w:r>
      <w:r w:rsidR="008941DC" w:rsidRPr="00043177">
        <w:rPr>
          <w:rFonts w:ascii="Minion Pro" w:hAnsi="Minion Pro"/>
          <w:i/>
          <w:sz w:val="18"/>
          <w:szCs w:val="18"/>
        </w:rPr>
        <w:t xml:space="preserve"> </w:t>
      </w:r>
      <w:r w:rsidRPr="00043177">
        <w:rPr>
          <w:rFonts w:ascii="Minion Pro" w:hAnsi="Minion Pro"/>
          <w:i/>
          <w:sz w:val="18"/>
          <w:szCs w:val="18"/>
        </w:rPr>
        <w:t>of historical buildings</w:t>
      </w:r>
      <w:r w:rsidR="008941DC" w:rsidRPr="00043177">
        <w:rPr>
          <w:rFonts w:ascii="Minion Pro" w:hAnsi="Minion Pro"/>
          <w:i/>
          <w:sz w:val="18"/>
          <w:szCs w:val="18"/>
        </w:rPr>
        <w:t>.</w:t>
      </w:r>
      <w:r w:rsidR="00562849" w:rsidRPr="00043177">
        <w:rPr>
          <w:rFonts w:ascii="Minion Pro" w:hAnsi="Minion Pro"/>
          <w:i/>
          <w:sz w:val="18"/>
          <w:szCs w:val="18"/>
        </w:rPr>
        <w:t xml:space="preserve"> I am happy to receive questions on architectural topic</w:t>
      </w:r>
      <w:r w:rsidR="000E610C" w:rsidRPr="00043177">
        <w:rPr>
          <w:rFonts w:ascii="Minion Pro" w:hAnsi="Minion Pro"/>
          <w:i/>
          <w:sz w:val="18"/>
          <w:szCs w:val="18"/>
        </w:rPr>
        <w:t>s</w:t>
      </w:r>
      <w:r w:rsidR="00562849" w:rsidRPr="00043177">
        <w:rPr>
          <w:rFonts w:ascii="Minion Pro" w:hAnsi="Minion Pro"/>
          <w:i/>
          <w:sz w:val="18"/>
          <w:szCs w:val="18"/>
        </w:rPr>
        <w:t>.</w:t>
      </w:r>
      <w:r w:rsidRPr="00043177">
        <w:rPr>
          <w:rFonts w:ascii="Minion Pro" w:hAnsi="Minion Pro"/>
          <w:i/>
          <w:sz w:val="18"/>
          <w:szCs w:val="18"/>
        </w:rPr>
        <w:t xml:space="preserve">    </w:t>
      </w:r>
    </w:p>
    <w:sectPr w:rsidR="0011661E" w:rsidRPr="00043177" w:rsidSect="00E74D6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FD22E7" w14:textId="77777777" w:rsidR="00AF0C73" w:rsidRDefault="00AF0C73" w:rsidP="009504C6">
      <w:pPr>
        <w:spacing w:after="0"/>
      </w:pPr>
      <w:r>
        <w:separator/>
      </w:r>
    </w:p>
  </w:endnote>
  <w:endnote w:type="continuationSeparator" w:id="0">
    <w:p w14:paraId="18E156BA" w14:textId="77777777" w:rsidR="00AF0C73" w:rsidRDefault="00AF0C73" w:rsidP="009504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altName w:val="Titlingmes"/>
    <w:panose1 w:val="02020603050405020304"/>
    <w:charset w:val="00"/>
    <w:family w:val="roman"/>
    <w:pitch w:val="variable"/>
    <w:sig w:usb0="E0002EFF" w:usb1="C000785B" w:usb2="00000009" w:usb3="00000000" w:csb0="000001FF" w:csb1="00000000"/>
  </w:font>
  <w:font w:name="Minion Pro">
    <w:panose1 w:val="02040503050306020203"/>
    <w:charset w:val="00"/>
    <w:family w:val="roman"/>
    <w:notTrueType/>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DE487A" w14:textId="77777777" w:rsidR="00AF0C73" w:rsidRDefault="00AF0C73" w:rsidP="009504C6">
      <w:pPr>
        <w:spacing w:after="0"/>
      </w:pPr>
      <w:r>
        <w:separator/>
      </w:r>
    </w:p>
  </w:footnote>
  <w:footnote w:type="continuationSeparator" w:id="0">
    <w:p w14:paraId="4242B96A" w14:textId="77777777" w:rsidR="00AF0C73" w:rsidRDefault="00AF0C73" w:rsidP="009504C6">
      <w:pPr>
        <w:spacing w:after="0"/>
      </w:pPr>
      <w:r>
        <w:continuationSeparator/>
      </w:r>
    </w:p>
  </w:footnote>
  <w:footnote w:id="1">
    <w:p w14:paraId="6053A8F3" w14:textId="3D97EBD4" w:rsidR="00707456" w:rsidRDefault="00707456">
      <w:pPr>
        <w:pStyle w:val="FootnoteText"/>
      </w:pPr>
      <w:r>
        <w:rPr>
          <w:rStyle w:val="FootnoteReference"/>
        </w:rPr>
        <w:footnoteRef/>
      </w:r>
      <w:r>
        <w:t xml:space="preserve"> Quinlan Terry, “Architecture and Theology” in </w:t>
      </w:r>
      <w:r w:rsidRPr="00102E61">
        <w:rPr>
          <w:i/>
        </w:rPr>
        <w:t>Quinlan Terry</w:t>
      </w:r>
      <w:r>
        <w:t xml:space="preserve"> (London: Academy Editions) 1993, 136</w:t>
      </w:r>
    </w:p>
  </w:footnote>
  <w:footnote w:id="2">
    <w:p w14:paraId="0AE5FD90" w14:textId="42F9ECE6" w:rsidR="00707456" w:rsidRDefault="00707456">
      <w:pPr>
        <w:pStyle w:val="FootnoteText"/>
      </w:pPr>
      <w:r>
        <w:rPr>
          <w:rStyle w:val="FootnoteReference"/>
        </w:rPr>
        <w:footnoteRef/>
      </w:r>
      <w:r>
        <w:t xml:space="preserve"> David Watkin Morality and Architecture Revisited (Chicago: Chicago University Press) 1977, 8,21</w:t>
      </w:r>
    </w:p>
  </w:footnote>
  <w:footnote w:id="3">
    <w:p w14:paraId="42A7BDDE" w14:textId="251F88A3" w:rsidR="00707456" w:rsidRDefault="00707456">
      <w:pPr>
        <w:pStyle w:val="FootnoteText"/>
      </w:pPr>
      <w:r>
        <w:rPr>
          <w:rStyle w:val="FootnoteReference"/>
        </w:rPr>
        <w:footnoteRef/>
      </w:r>
      <w:r>
        <w:t xml:space="preserve"> Niklaus Pevsner </w:t>
      </w:r>
      <w:r w:rsidRPr="00311A2C">
        <w:rPr>
          <w:i/>
        </w:rPr>
        <w:t>Pioneers of the Modern Movement</w:t>
      </w:r>
      <w:r>
        <w:t>, (First edition 1936) (London: Penguin) 1975, 210</w:t>
      </w:r>
    </w:p>
  </w:footnote>
  <w:footnote w:id="4">
    <w:p w14:paraId="4752CF93" w14:textId="2BB95946" w:rsidR="00707456" w:rsidRDefault="00707456">
      <w:pPr>
        <w:pStyle w:val="FootnoteText"/>
      </w:pPr>
      <w:r>
        <w:rPr>
          <w:rStyle w:val="FootnoteReference"/>
        </w:rPr>
        <w:footnoteRef/>
      </w:r>
      <w:r>
        <w:t xml:space="preserve"> Sigfried Gideon </w:t>
      </w:r>
      <w:r w:rsidRPr="00311A2C">
        <w:rPr>
          <w:i/>
        </w:rPr>
        <w:t>Space Time and Architecture</w:t>
      </w:r>
      <w:r>
        <w:t xml:space="preserve"> (Oxford: Oxford University Press) 1941, 705</w:t>
      </w:r>
    </w:p>
  </w:footnote>
  <w:footnote w:id="5">
    <w:p w14:paraId="135FEEAD" w14:textId="781F8998" w:rsidR="00707456" w:rsidRDefault="00707456">
      <w:pPr>
        <w:pStyle w:val="FootnoteText"/>
      </w:pPr>
      <w:r>
        <w:rPr>
          <w:rStyle w:val="FootnoteReference"/>
        </w:rPr>
        <w:footnoteRef/>
      </w:r>
      <w:r>
        <w:t xml:space="preserve"> Paul Thompson “The Victory of the International Style”in</w:t>
      </w:r>
      <w:r w:rsidRPr="00C24516">
        <w:t xml:space="preserve"> </w:t>
      </w:r>
      <w:r w:rsidRPr="00C24516">
        <w:rPr>
          <w:i/>
        </w:rPr>
        <w:t>A History</w:t>
      </w:r>
      <w:r>
        <w:rPr>
          <w:i/>
        </w:rPr>
        <w:t xml:space="preserve"> of</w:t>
      </w:r>
      <w:r w:rsidRPr="00C24516">
        <w:rPr>
          <w:i/>
        </w:rPr>
        <w:t xml:space="preserve"> English </w:t>
      </w:r>
      <w:r>
        <w:rPr>
          <w:i/>
        </w:rPr>
        <w:t>A</w:t>
      </w:r>
      <w:r w:rsidRPr="00C24516">
        <w:rPr>
          <w:i/>
        </w:rPr>
        <w:t>rchitecture</w:t>
      </w:r>
      <w:r>
        <w:rPr>
          <w:i/>
        </w:rPr>
        <w:t>,</w:t>
      </w:r>
      <w:r>
        <w:t xml:space="preserve"> </w:t>
      </w:r>
      <w:r>
        <w:br/>
        <w:t xml:space="preserve">   Peter Kidson, Peter Murray and Paul Thompson, (London: Penguin) 1978, 305</w:t>
      </w:r>
    </w:p>
  </w:footnote>
  <w:footnote w:id="6">
    <w:p w14:paraId="65664B95" w14:textId="068A2824" w:rsidR="00707456" w:rsidRDefault="00707456">
      <w:pPr>
        <w:pStyle w:val="FootnoteText"/>
      </w:pPr>
      <w:r>
        <w:rPr>
          <w:rStyle w:val="FootnoteReference"/>
        </w:rPr>
        <w:footnoteRef/>
      </w:r>
      <w:r>
        <w:t xml:space="preserve"> Richard Economakis, “Raymond Erith: Kings Walden 1969-71.” in </w:t>
      </w:r>
      <w:r w:rsidRPr="00102E61">
        <w:rPr>
          <w:i/>
        </w:rPr>
        <w:t>Quinlan Terry</w:t>
      </w:r>
      <w:r>
        <w:rPr>
          <w:i/>
        </w:rPr>
        <w:t>,</w:t>
      </w:r>
      <w:r>
        <w:t xml:space="preserve"> London: Academy Editions, 1993, 55</w:t>
      </w:r>
    </w:p>
  </w:footnote>
  <w:footnote w:id="7">
    <w:p w14:paraId="471D4F8E" w14:textId="30FD3BF3" w:rsidR="00707456" w:rsidRPr="007B2B37" w:rsidRDefault="00707456" w:rsidP="001F4A5A">
      <w:pPr>
        <w:pStyle w:val="FootnoteText"/>
      </w:pPr>
      <w:r w:rsidRPr="007B2B37">
        <w:rPr>
          <w:rStyle w:val="FootnoteReference"/>
          <w:szCs w:val="16"/>
        </w:rPr>
        <w:footnoteRef/>
      </w:r>
      <w:r w:rsidRPr="007B2B37">
        <w:t xml:space="preserve"> </w:t>
      </w:r>
      <w:r>
        <w:t xml:space="preserve"> </w:t>
      </w:r>
      <w:r w:rsidRPr="007B2B37">
        <w:t xml:space="preserve">Michael Pacione, </w:t>
      </w:r>
      <w:r w:rsidRPr="007B2B37">
        <w:rPr>
          <w:i/>
        </w:rPr>
        <w:t>Urban Sustainability in the United Kingdom</w:t>
      </w:r>
      <w:r w:rsidRPr="007B2B37">
        <w:t xml:space="preserve">, </w:t>
      </w:r>
      <w:r w:rsidRPr="007B2B37">
        <w:br/>
      </w:r>
      <w:r>
        <w:t xml:space="preserve">   </w:t>
      </w:r>
      <w:r w:rsidRPr="007B2B37">
        <w:t>(East Lansing, Michigan State University Press), 2013</w:t>
      </w:r>
    </w:p>
  </w:footnote>
  <w:footnote w:id="8">
    <w:p w14:paraId="61235BC8" w14:textId="7DF1AD1E" w:rsidR="00707456" w:rsidRPr="007B2B37" w:rsidRDefault="00707456" w:rsidP="001F4A5A">
      <w:pPr>
        <w:pStyle w:val="FootnoteText"/>
      </w:pPr>
      <w:r w:rsidRPr="007B2B37">
        <w:rPr>
          <w:rStyle w:val="FootnoteReference"/>
          <w:szCs w:val="16"/>
        </w:rPr>
        <w:footnoteRef/>
      </w:r>
      <w:r w:rsidRPr="007B2B37">
        <w:t xml:space="preserve"> </w:t>
      </w:r>
      <w:r>
        <w:t xml:space="preserve"> </w:t>
      </w:r>
      <w:r w:rsidRPr="007B2B37">
        <w:t xml:space="preserve">HRH The Prince of Wales “Recent Speeches” in </w:t>
      </w:r>
      <w:r w:rsidRPr="007B2B37">
        <w:rPr>
          <w:i/>
        </w:rPr>
        <w:t>Prince Charles and the Architectural Debate</w:t>
      </w:r>
      <w:r w:rsidRPr="007B2B37">
        <w:t xml:space="preserve"> </w:t>
      </w:r>
      <w:r>
        <w:br/>
        <w:t xml:space="preserve">   </w:t>
      </w:r>
      <w:r w:rsidRPr="007B2B37">
        <w:t>(London, Academy Editions) 1989, 30-35</w:t>
      </w:r>
    </w:p>
  </w:footnote>
  <w:footnote w:id="9">
    <w:p w14:paraId="2472B78E" w14:textId="73045FB9" w:rsidR="00707456" w:rsidRDefault="00707456">
      <w:pPr>
        <w:pStyle w:val="FootnoteText"/>
      </w:pPr>
      <w:r>
        <w:rPr>
          <w:rStyle w:val="FootnoteReference"/>
        </w:rPr>
        <w:footnoteRef/>
      </w:r>
      <w:r>
        <w:t xml:space="preserve">  Andres Duany, Elizabeth Plater-Zyberk ,“New Town Ordinances and Codes” in </w:t>
      </w:r>
      <w:r w:rsidRPr="00C96178">
        <w:rPr>
          <w:i/>
        </w:rPr>
        <w:t>Prince Charles</w:t>
      </w:r>
      <w:r>
        <w:rPr>
          <w:i/>
        </w:rPr>
        <w:t>,</w:t>
      </w:r>
      <w:r>
        <w:t xml:space="preserve"> 71</w:t>
      </w:r>
    </w:p>
  </w:footnote>
  <w:footnote w:id="10">
    <w:p w14:paraId="523C29E1" w14:textId="41E7282C" w:rsidR="00707456" w:rsidRPr="007B2B37" w:rsidRDefault="00707456" w:rsidP="001F4A5A">
      <w:pPr>
        <w:pStyle w:val="FootnoteText"/>
      </w:pPr>
      <w:r w:rsidRPr="007B2B37">
        <w:rPr>
          <w:rStyle w:val="FootnoteReference"/>
          <w:szCs w:val="16"/>
        </w:rPr>
        <w:footnoteRef/>
      </w:r>
      <w:r w:rsidRPr="007B2B37">
        <w:t xml:space="preserve"> </w:t>
      </w:r>
      <w:r>
        <w:t xml:space="preserve"> </w:t>
      </w:r>
      <w:r w:rsidRPr="007B2B37">
        <w:t xml:space="preserve">Philip Langdon, “A Good Place to Live: Seaside Florida” </w:t>
      </w:r>
      <w:hyperlink r:id="rId1" w:history="1">
        <w:r w:rsidRPr="0003511C">
          <w:rPr>
            <w:rStyle w:val="Hyperlink"/>
          </w:rPr>
          <w:t>www.theatlantic.com</w:t>
        </w:r>
      </w:hyperlink>
      <w:r>
        <w:t xml:space="preserve"> 96sept/kunstler/langdon/</w:t>
      </w:r>
      <w:r w:rsidRPr="007B2B37">
        <w:t xml:space="preserve"> htm )</w:t>
      </w:r>
    </w:p>
  </w:footnote>
  <w:footnote w:id="11">
    <w:p w14:paraId="5377E81F" w14:textId="229C7835" w:rsidR="00707456" w:rsidRDefault="00707456">
      <w:pPr>
        <w:pStyle w:val="FootnoteText"/>
      </w:pPr>
      <w:r>
        <w:rPr>
          <w:rStyle w:val="FootnoteReference"/>
        </w:rPr>
        <w:footnoteRef/>
      </w:r>
      <w:r>
        <w:t xml:space="preserve"> </w:t>
      </w:r>
      <w:r w:rsidRPr="00FD4075">
        <w:t xml:space="preserve">Leon Krier “Classicus and vernaculus”  </w:t>
      </w:r>
      <w:r w:rsidRPr="00106FED">
        <w:rPr>
          <w:i/>
        </w:rPr>
        <w:t>Log No 8, Sustainable Architecture</w:t>
      </w:r>
      <w:r w:rsidRPr="00FD4075">
        <w:t xml:space="preserve"> </w:t>
      </w:r>
      <w:r>
        <w:br/>
        <w:t xml:space="preserve">    </w:t>
      </w:r>
      <w:r w:rsidRPr="00FD4075">
        <w:t>Anyone Corporation 2006, www.jstor.org/stable/41765582</w:t>
      </w:r>
    </w:p>
  </w:footnote>
  <w:footnote w:id="12">
    <w:p w14:paraId="104029D2" w14:textId="7CF54D1F" w:rsidR="00707456" w:rsidRPr="007B2B37" w:rsidRDefault="00707456" w:rsidP="00A34587">
      <w:pPr>
        <w:pStyle w:val="FootnoteText"/>
      </w:pPr>
      <w:r w:rsidRPr="007B2B37">
        <w:rPr>
          <w:rStyle w:val="FootnoteReference"/>
          <w:szCs w:val="16"/>
        </w:rPr>
        <w:footnoteRef/>
      </w:r>
      <w:r w:rsidRPr="007B2B37">
        <w:t xml:space="preserve"> Leon Krier “Master Plan for Poundbury” in </w:t>
      </w:r>
      <w:r w:rsidRPr="007B2B37">
        <w:rPr>
          <w:i/>
        </w:rPr>
        <w:t>Prince Charles and the Architectural Debate</w:t>
      </w:r>
      <w:r w:rsidRPr="007B2B37">
        <w:t xml:space="preserve"> </w:t>
      </w:r>
      <w:r>
        <w:br/>
        <w:t xml:space="preserve">   </w:t>
      </w:r>
      <w:r w:rsidRPr="007B2B37">
        <w:t xml:space="preserve">(London: Academy Editions) 1989. 47-53, </w:t>
      </w:r>
      <w:r>
        <w:br/>
        <w:t xml:space="preserve">    for a well structured critique of Krier’s theory, </w:t>
      </w:r>
      <w:r w:rsidRPr="007B2B37">
        <w:t xml:space="preserve">see </w:t>
      </w:r>
      <w:r>
        <w:t xml:space="preserve">Thomas Dutton, </w:t>
      </w:r>
      <w:r w:rsidRPr="007B2B37">
        <w:t xml:space="preserve"> </w:t>
      </w:r>
      <w:r>
        <w:t xml:space="preserve">“Cities, Cultures, and Resistance: </w:t>
      </w:r>
      <w:r>
        <w:br/>
        <w:t xml:space="preserve">    Beyond Leon Krier and the  Postmodern Condition,” </w:t>
      </w:r>
      <w:r w:rsidRPr="00A34587">
        <w:rPr>
          <w:i/>
        </w:rPr>
        <w:t>Journal of Architectural Education</w:t>
      </w:r>
      <w:r>
        <w:t xml:space="preserve"> (1984-), </w:t>
      </w:r>
      <w:r>
        <w:br/>
        <w:t xml:space="preserve">    Vol. 42, No. 2 , </w:t>
      </w:r>
      <w:r w:rsidRPr="00C949BA">
        <w:t>www.jstor.org/stable/1425086</w:t>
      </w:r>
    </w:p>
  </w:footnote>
  <w:footnote w:id="13">
    <w:p w14:paraId="1226EB32" w14:textId="699C897B" w:rsidR="00707456" w:rsidRPr="007B2B37" w:rsidRDefault="00707456" w:rsidP="00521E56">
      <w:pPr>
        <w:pStyle w:val="FootnoteText"/>
        <w:rPr>
          <w:szCs w:val="16"/>
        </w:rPr>
      </w:pPr>
      <w:r w:rsidRPr="007B2B37">
        <w:rPr>
          <w:rStyle w:val="FootnoteReference"/>
          <w:szCs w:val="16"/>
        </w:rPr>
        <w:footnoteRef/>
      </w:r>
      <w:r w:rsidRPr="007B2B37">
        <w:rPr>
          <w:szCs w:val="16"/>
        </w:rPr>
        <w:t xml:space="preserve"> For information about large and small scale planning see Adam Urbanism, Winchester, </w:t>
      </w:r>
      <w:r w:rsidR="00E71512">
        <w:rPr>
          <w:szCs w:val="16"/>
        </w:rPr>
        <w:br/>
        <w:t xml:space="preserve">     </w:t>
      </w:r>
      <w:r w:rsidRPr="007B2B37">
        <w:rPr>
          <w:szCs w:val="16"/>
        </w:rPr>
        <w:t xml:space="preserve">their publication </w:t>
      </w:r>
      <w:r w:rsidRPr="007B2B37">
        <w:rPr>
          <w:i/>
          <w:szCs w:val="16"/>
        </w:rPr>
        <w:t>Urban Design</w:t>
      </w:r>
      <w:r w:rsidRPr="007B2B37">
        <w:rPr>
          <w:szCs w:val="16"/>
        </w:rPr>
        <w:t>,  provides a list of twenty current projects in the UK. www, adamurbanism.com.</w:t>
      </w:r>
    </w:p>
    <w:p w14:paraId="44809636" w14:textId="44ECFD0A" w:rsidR="00707456" w:rsidRPr="007B2B37" w:rsidRDefault="00E71512" w:rsidP="00521E56">
      <w:pPr>
        <w:pStyle w:val="FootnoteText"/>
        <w:rPr>
          <w:szCs w:val="16"/>
        </w:rPr>
      </w:pPr>
      <w:r>
        <w:rPr>
          <w:szCs w:val="16"/>
        </w:rPr>
        <w:t xml:space="preserve">     </w:t>
      </w:r>
      <w:r w:rsidR="00707456" w:rsidRPr="007B2B37">
        <w:rPr>
          <w:szCs w:val="16"/>
        </w:rPr>
        <w:t xml:space="preserve">Also see </w:t>
      </w:r>
      <w:hyperlink r:id="rId2" w:history="1">
        <w:r w:rsidR="00707456" w:rsidRPr="007B2B37">
          <w:rPr>
            <w:rStyle w:val="Hyperlink"/>
            <w:szCs w:val="16"/>
          </w:rPr>
          <w:t>www.johnsimpsonarchitects.com/projects-urban-design.html</w:t>
        </w:r>
      </w:hyperlink>
      <w:r w:rsidR="00707456" w:rsidRPr="007B2B37">
        <w:rPr>
          <w:szCs w:val="16"/>
        </w:rPr>
        <w:t xml:space="preserve">  and http://www.benpentreath.com/architecture/</w:t>
      </w:r>
    </w:p>
    <w:p w14:paraId="53CCAE85" w14:textId="0CDEE154" w:rsidR="00707456" w:rsidRPr="007B2B37" w:rsidRDefault="00707456">
      <w:pPr>
        <w:pStyle w:val="FootnoteText"/>
        <w:rPr>
          <w:szCs w:val="16"/>
        </w:rPr>
      </w:pPr>
    </w:p>
  </w:footnote>
  <w:footnote w:id="14">
    <w:p w14:paraId="118932BC" w14:textId="2791EF91" w:rsidR="00707456" w:rsidRPr="007B2B37" w:rsidRDefault="00707456" w:rsidP="001F4A5A">
      <w:pPr>
        <w:pStyle w:val="FootnoteText"/>
      </w:pPr>
      <w:r w:rsidRPr="007B2B37">
        <w:rPr>
          <w:rStyle w:val="FootnoteReference"/>
          <w:szCs w:val="16"/>
        </w:rPr>
        <w:footnoteRef/>
      </w:r>
      <w:r w:rsidRPr="007B2B37">
        <w:t xml:space="preserve"> Simon Conibear www.youtube. com/watch?v=u_e69J7apjk.</w:t>
      </w:r>
      <w:r>
        <w:t xml:space="preserve"> </w:t>
      </w:r>
      <w:r w:rsidRPr="007B2B37">
        <w:t xml:space="preserve"> </w:t>
      </w:r>
      <w:r w:rsidRPr="007B2B37">
        <w:rPr>
          <w:i/>
        </w:rPr>
        <w:t>52nd IMCL Conference on True Urbanism</w:t>
      </w:r>
      <w:r w:rsidRPr="007B2B37">
        <w:t xml:space="preserve">: </w:t>
      </w:r>
      <w:r w:rsidRPr="007B2B37">
        <w:rPr>
          <w:i/>
        </w:rPr>
        <w:t>Achieving Green, Healthy Cities</w:t>
      </w:r>
      <w:r>
        <w:rPr>
          <w:i/>
        </w:rPr>
        <w:t>,</w:t>
      </w:r>
      <w:r w:rsidRPr="007B2B37">
        <w:t xml:space="preserve"> The Watershed, Bristol, UK June 29 – July 3, 2015</w:t>
      </w:r>
    </w:p>
  </w:footnote>
  <w:footnote w:id="15">
    <w:p w14:paraId="08072C6B" w14:textId="4E93050A" w:rsidR="00707456" w:rsidRPr="007B2B37" w:rsidRDefault="00707456" w:rsidP="001F4A5A">
      <w:pPr>
        <w:pStyle w:val="FootnoteText"/>
      </w:pPr>
      <w:r w:rsidRPr="007B2B37">
        <w:rPr>
          <w:rStyle w:val="FootnoteReference"/>
          <w:szCs w:val="16"/>
        </w:rPr>
        <w:footnoteRef/>
      </w:r>
      <w:r w:rsidRPr="007B2B37">
        <w:t xml:space="preserve"> Tony Aldous, the Urban Villages Group, </w:t>
      </w:r>
      <w:r w:rsidRPr="007B2B37">
        <w:rPr>
          <w:i/>
        </w:rPr>
        <w:t>Urban Villages</w:t>
      </w:r>
      <w:r w:rsidRPr="007B2B37">
        <w:t xml:space="preserve"> (London UVG)  1992, 55)</w:t>
      </w:r>
    </w:p>
  </w:footnote>
  <w:footnote w:id="16">
    <w:p w14:paraId="0EF86CAE" w14:textId="7F2A3E42" w:rsidR="00707456" w:rsidRPr="007B2B37" w:rsidRDefault="00707456" w:rsidP="00D950DB">
      <w:pPr>
        <w:pStyle w:val="FootnoteText"/>
      </w:pPr>
      <w:r w:rsidRPr="007B2B37">
        <w:rPr>
          <w:rStyle w:val="FootnoteReference"/>
          <w:szCs w:val="16"/>
        </w:rPr>
        <w:footnoteRef/>
      </w:r>
      <w:r w:rsidRPr="007B2B37">
        <w:t xml:space="preserve"> Leon Krier in conversation with Christopher Pierce &amp; Thomas Weaver </w:t>
      </w:r>
      <w:r w:rsidRPr="007B2B37">
        <w:rPr>
          <w:i/>
        </w:rPr>
        <w:t>AA Files</w:t>
      </w:r>
      <w:r w:rsidRPr="007B2B37">
        <w:t xml:space="preserve">, No. 60 pp. 68-77 London, </w:t>
      </w:r>
      <w:r w:rsidRPr="007B2B37">
        <w:rPr>
          <w:i/>
        </w:rPr>
        <w:t>Architectural Association School of Architecture</w:t>
      </w:r>
      <w:r w:rsidRPr="007B2B37">
        <w:t xml:space="preserve"> (2010)</w:t>
      </w:r>
      <w:r>
        <w:t>.</w:t>
      </w:r>
    </w:p>
    <w:p w14:paraId="373D02D2" w14:textId="773F0E12" w:rsidR="00707456" w:rsidRDefault="00707456" w:rsidP="00D950DB">
      <w:pPr>
        <w:pStyle w:val="FootnoteText"/>
      </w:pPr>
    </w:p>
  </w:footnote>
  <w:footnote w:id="17">
    <w:p w14:paraId="3BCEB010" w14:textId="58F7A8CC" w:rsidR="00707456" w:rsidRDefault="00707456" w:rsidP="00D950DB">
      <w:pPr>
        <w:pStyle w:val="FootnoteText"/>
      </w:pPr>
      <w:r>
        <w:rPr>
          <w:rStyle w:val="FootnoteReference"/>
        </w:rPr>
        <w:footnoteRef/>
      </w:r>
      <w:r>
        <w:t xml:space="preserve"> </w:t>
      </w:r>
      <w:r w:rsidRPr="00FD4075">
        <w:t>Leon Krier</w:t>
      </w:r>
      <w:r>
        <w:t>,</w:t>
      </w:r>
      <w:r w:rsidRPr="00FD4075">
        <w:t xml:space="preserve"> “Classicus and vernaculus”  Log No 8, Sustainable Architecture Anyone Corporation 2006, www.jstor.org/stable/41765582</w:t>
      </w:r>
    </w:p>
  </w:footnote>
  <w:footnote w:id="18">
    <w:p w14:paraId="0EE40F64" w14:textId="1A1D00A1" w:rsidR="00707456" w:rsidRPr="007B2B37" w:rsidRDefault="00707456" w:rsidP="001F4A5A">
      <w:pPr>
        <w:pStyle w:val="FootnoteText"/>
      </w:pPr>
      <w:r w:rsidRPr="007B2B37">
        <w:rPr>
          <w:rStyle w:val="FootnoteReference"/>
          <w:szCs w:val="16"/>
        </w:rPr>
        <w:footnoteRef/>
      </w:r>
      <w:r w:rsidRPr="007B2B37">
        <w:t xml:space="preserve"> Tony Aldous, </w:t>
      </w:r>
      <w:r w:rsidRPr="001F7B33">
        <w:rPr>
          <w:i/>
        </w:rPr>
        <w:t>Urban Villages</w:t>
      </w:r>
      <w:r w:rsidRPr="007B2B37">
        <w:t xml:space="preserve">, </w:t>
      </w:r>
      <w:r>
        <w:t>(</w:t>
      </w:r>
      <w:r w:rsidRPr="007B2B37">
        <w:t>London, The Urban Villages Group</w:t>
      </w:r>
      <w:r>
        <w:t>)</w:t>
      </w:r>
      <w:r w:rsidRPr="007B2B37">
        <w:t>,</w:t>
      </w:r>
      <w:r>
        <w:t xml:space="preserve"> </w:t>
      </w:r>
      <w:r w:rsidRPr="007B2B37">
        <w:t>1992, 17</w:t>
      </w:r>
    </w:p>
  </w:footnote>
  <w:footnote w:id="19">
    <w:p w14:paraId="310915F6" w14:textId="3E4A50AD" w:rsidR="00707456" w:rsidRPr="007B2B37" w:rsidRDefault="00707456" w:rsidP="001F7B33">
      <w:pPr>
        <w:pStyle w:val="FootnoteText"/>
      </w:pPr>
      <w:r w:rsidRPr="007B2B37">
        <w:rPr>
          <w:rStyle w:val="FootnoteReference"/>
          <w:szCs w:val="16"/>
        </w:rPr>
        <w:footnoteRef/>
      </w:r>
      <w:r w:rsidRPr="007B2B37">
        <w:t xml:space="preserve"> Anne Gray, “Poundbury Economic Impact Statement”, </w:t>
      </w:r>
      <w:r w:rsidRPr="007B2B37">
        <w:rPr>
          <w:i/>
        </w:rPr>
        <w:t>Policy and Research Dorset County Council</w:t>
      </w:r>
      <w:r w:rsidRPr="007B2B37">
        <w:t>, June 2018</w:t>
      </w:r>
    </w:p>
  </w:footnote>
  <w:footnote w:id="20">
    <w:p w14:paraId="1E2C1850" w14:textId="669A4B4E" w:rsidR="00707456" w:rsidRPr="00815CCF" w:rsidRDefault="00707456" w:rsidP="001F7B33">
      <w:pPr>
        <w:pStyle w:val="FootnoteText"/>
        <w:rPr>
          <w:sz w:val="18"/>
          <w:szCs w:val="18"/>
        </w:rPr>
      </w:pPr>
      <w:r w:rsidRPr="007B2B37">
        <w:rPr>
          <w:rStyle w:val="FootnoteReference"/>
          <w:szCs w:val="16"/>
        </w:rPr>
        <w:footnoteRef/>
      </w:r>
      <w:r w:rsidRPr="007B2B37">
        <w:t xml:space="preserve"> https://crime-statistics.co.uk/postcode/dt1%203az</w:t>
      </w:r>
    </w:p>
  </w:footnote>
  <w:footnote w:id="21">
    <w:p w14:paraId="455DB5CC" w14:textId="1CBC9010" w:rsidR="00707456" w:rsidRDefault="00707456" w:rsidP="001F7B33">
      <w:pPr>
        <w:pStyle w:val="FootnoteText"/>
      </w:pPr>
    </w:p>
  </w:footnote>
  <w:footnote w:id="22">
    <w:p w14:paraId="4F7006BE" w14:textId="6956DD4B" w:rsidR="00707456" w:rsidRDefault="00707456" w:rsidP="001F7B33">
      <w:pPr>
        <w:pStyle w:val="FootnoteText"/>
      </w:pPr>
      <w:r>
        <w:rPr>
          <w:rStyle w:val="FootnoteReference"/>
        </w:rPr>
        <w:footnoteRef/>
      </w:r>
      <w:r>
        <w:t xml:space="preserve"> For a clear description of the Greek Doric order with glossary notes see </w:t>
      </w:r>
      <w:r>
        <w:br/>
        <w:t xml:space="preserve">    Robert Adam, </w:t>
      </w:r>
      <w:r w:rsidRPr="001F7B33">
        <w:rPr>
          <w:i/>
        </w:rPr>
        <w:t>Classical Architecture</w:t>
      </w:r>
      <w:r>
        <w:t xml:space="preserve"> (London: Viking) 1990, 72-75</w:t>
      </w:r>
    </w:p>
  </w:footnote>
  <w:footnote w:id="23">
    <w:p w14:paraId="4A7F4AE0" w14:textId="7AA44C2B" w:rsidR="00707456" w:rsidRPr="00707456" w:rsidRDefault="00707456">
      <w:pPr>
        <w:pStyle w:val="FootnoteText"/>
        <w:rPr>
          <w:i/>
        </w:rPr>
      </w:pPr>
      <w:r>
        <w:rPr>
          <w:rStyle w:val="FootnoteReference"/>
        </w:rPr>
        <w:footnoteRef/>
      </w:r>
      <w:r>
        <w:t xml:space="preserve"> R.W. Brunskill, </w:t>
      </w:r>
      <w:r w:rsidRPr="00707456">
        <w:rPr>
          <w:i/>
        </w:rPr>
        <w:t xml:space="preserve">Illustrated </w:t>
      </w:r>
      <w:r>
        <w:rPr>
          <w:i/>
        </w:rPr>
        <w:t>H</w:t>
      </w:r>
      <w:r w:rsidRPr="00707456">
        <w:rPr>
          <w:i/>
        </w:rPr>
        <w:t>andbook of vernacular Architecture</w:t>
      </w:r>
      <w:r>
        <w:rPr>
          <w:i/>
        </w:rPr>
        <w:t>, (London: Faber and Faber), 1970, 37-40</w:t>
      </w:r>
    </w:p>
  </w:footnote>
  <w:footnote w:id="24">
    <w:p w14:paraId="7DC14923" w14:textId="77777777" w:rsidR="00707456" w:rsidRPr="001F4A5A" w:rsidRDefault="00707456" w:rsidP="00B875B9">
      <w:pPr>
        <w:pStyle w:val="FootnoteText"/>
        <w:rPr>
          <w:szCs w:val="16"/>
        </w:rPr>
      </w:pPr>
      <w:r w:rsidRPr="001F4A5A">
        <w:rPr>
          <w:rStyle w:val="FootnoteReference"/>
          <w:szCs w:val="16"/>
        </w:rPr>
        <w:footnoteRef/>
      </w:r>
      <w:r w:rsidRPr="001F4A5A">
        <w:rPr>
          <w:szCs w:val="16"/>
        </w:rPr>
        <w:t xml:space="preserve"> Daniel Maudlin “Constructing Identity and Tradition”</w:t>
      </w:r>
      <w:r w:rsidRPr="001F4A5A">
        <w:rPr>
          <w:i/>
          <w:szCs w:val="16"/>
        </w:rPr>
        <w:t>, Journal of Architectural Education</w:t>
      </w:r>
      <w:r w:rsidRPr="001F4A5A">
        <w:rPr>
          <w:szCs w:val="16"/>
        </w:rPr>
        <w:t>, 2009, 51</w:t>
      </w:r>
    </w:p>
  </w:footnote>
  <w:footnote w:id="25">
    <w:p w14:paraId="2B656960" w14:textId="1E875C19" w:rsidR="00707456" w:rsidRPr="001F4A5A" w:rsidRDefault="00707456" w:rsidP="001F4A5A">
      <w:pPr>
        <w:pStyle w:val="FootnoteText"/>
      </w:pPr>
      <w:r w:rsidRPr="001F4A5A">
        <w:rPr>
          <w:rStyle w:val="FootnoteReference"/>
          <w:szCs w:val="16"/>
        </w:rPr>
        <w:footnoteRef/>
      </w:r>
      <w:r w:rsidRPr="001F4A5A">
        <w:t xml:space="preserve"> Max Herford interview</w:t>
      </w:r>
      <w:r>
        <w:t>s</w:t>
      </w:r>
      <w:r w:rsidRPr="001F4A5A">
        <w:t xml:space="preserve"> of Simon Conibear</w:t>
      </w:r>
      <w:r>
        <w:t xml:space="preserve"> at Poundbury</w:t>
      </w:r>
      <w:r w:rsidRPr="001F4A5A">
        <w:t xml:space="preserve"> February 21, Hugh Petter</w:t>
      </w:r>
      <w:r>
        <w:t xml:space="preserve"> at Winchester</w:t>
      </w:r>
      <w:r w:rsidRPr="001F4A5A">
        <w:t>, Feb 25</w:t>
      </w:r>
      <w:r>
        <w:t>,</w:t>
      </w:r>
      <w:r w:rsidRPr="001F4A5A">
        <w:t xml:space="preserve"> 2019</w:t>
      </w:r>
      <w:r>
        <w:t>.</w:t>
      </w:r>
    </w:p>
  </w:footnote>
  <w:footnote w:id="26">
    <w:p w14:paraId="20427800" w14:textId="138697F8" w:rsidR="00707456" w:rsidRPr="001F4A5A" w:rsidRDefault="00707456" w:rsidP="001F4A5A">
      <w:pPr>
        <w:pStyle w:val="FootnoteText"/>
      </w:pPr>
      <w:r w:rsidRPr="001F4A5A">
        <w:rPr>
          <w:rStyle w:val="FootnoteReference"/>
          <w:szCs w:val="16"/>
        </w:rPr>
        <w:footnoteRef/>
      </w:r>
      <w:r w:rsidRPr="001F4A5A">
        <w:t xml:space="preserve"> Roger Scruton </w:t>
      </w:r>
      <w:r w:rsidRPr="001F4A5A">
        <w:rPr>
          <w:i/>
        </w:rPr>
        <w:t>The Spectator</w:t>
      </w:r>
      <w:r w:rsidRPr="001F4A5A">
        <w:t>, London,  February 23, 2019, 37</w:t>
      </w:r>
    </w:p>
  </w:footnote>
  <w:footnote w:id="27">
    <w:p w14:paraId="1654C109" w14:textId="77777777" w:rsidR="00281E8A" w:rsidRPr="004A68CB" w:rsidRDefault="00281E8A" w:rsidP="00281E8A">
      <w:pPr>
        <w:pStyle w:val="FootnoteText"/>
        <w:rPr>
          <w:sz w:val="18"/>
          <w:szCs w:val="18"/>
        </w:rPr>
      </w:pPr>
      <w:r w:rsidRPr="004A68CB">
        <w:rPr>
          <w:rStyle w:val="FootnoteReference"/>
          <w:sz w:val="18"/>
          <w:szCs w:val="18"/>
        </w:rPr>
        <w:footnoteRef/>
      </w:r>
      <w:r w:rsidRPr="004A68CB">
        <w:rPr>
          <w:sz w:val="18"/>
          <w:szCs w:val="18"/>
        </w:rPr>
        <w:t xml:space="preserve"> </w:t>
      </w:r>
      <w:r w:rsidRPr="000321E9">
        <w:rPr>
          <w:sz w:val="18"/>
          <w:szCs w:val="18"/>
        </w:rPr>
        <w:t>www.guinnesspartnership.com/news/celebrating-125-years-250th-home-poundbury/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8"/>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D34"/>
    <w:rsid w:val="00001F53"/>
    <w:rsid w:val="0002328C"/>
    <w:rsid w:val="000321E9"/>
    <w:rsid w:val="00036EFC"/>
    <w:rsid w:val="00043177"/>
    <w:rsid w:val="0006358B"/>
    <w:rsid w:val="000843FE"/>
    <w:rsid w:val="000B5DBB"/>
    <w:rsid w:val="000C5ADE"/>
    <w:rsid w:val="000E610C"/>
    <w:rsid w:val="000F3F3E"/>
    <w:rsid w:val="000F7E3F"/>
    <w:rsid w:val="00102E61"/>
    <w:rsid w:val="00106FED"/>
    <w:rsid w:val="00110285"/>
    <w:rsid w:val="001127E3"/>
    <w:rsid w:val="0011661E"/>
    <w:rsid w:val="0012032D"/>
    <w:rsid w:val="00142273"/>
    <w:rsid w:val="00152A7E"/>
    <w:rsid w:val="00172A60"/>
    <w:rsid w:val="001B7A0C"/>
    <w:rsid w:val="001E340C"/>
    <w:rsid w:val="001F4A5A"/>
    <w:rsid w:val="001F7B33"/>
    <w:rsid w:val="00204630"/>
    <w:rsid w:val="002125BE"/>
    <w:rsid w:val="002146E1"/>
    <w:rsid w:val="00246C2E"/>
    <w:rsid w:val="002505E3"/>
    <w:rsid w:val="00262E8E"/>
    <w:rsid w:val="00281E8A"/>
    <w:rsid w:val="00291B28"/>
    <w:rsid w:val="002E7EDD"/>
    <w:rsid w:val="002F4FD8"/>
    <w:rsid w:val="002F5B29"/>
    <w:rsid w:val="00300D22"/>
    <w:rsid w:val="00311A2C"/>
    <w:rsid w:val="00314994"/>
    <w:rsid w:val="00315D64"/>
    <w:rsid w:val="00324DC7"/>
    <w:rsid w:val="00325656"/>
    <w:rsid w:val="00343C78"/>
    <w:rsid w:val="003513CE"/>
    <w:rsid w:val="00363498"/>
    <w:rsid w:val="003738E8"/>
    <w:rsid w:val="003A7C68"/>
    <w:rsid w:val="003F7FF7"/>
    <w:rsid w:val="004467CE"/>
    <w:rsid w:val="004904C5"/>
    <w:rsid w:val="004A4146"/>
    <w:rsid w:val="004A68CB"/>
    <w:rsid w:val="004C1A1A"/>
    <w:rsid w:val="004C3A8B"/>
    <w:rsid w:val="004D1137"/>
    <w:rsid w:val="004D5094"/>
    <w:rsid w:val="0050107B"/>
    <w:rsid w:val="00521E56"/>
    <w:rsid w:val="0052442E"/>
    <w:rsid w:val="00532EA7"/>
    <w:rsid w:val="00562849"/>
    <w:rsid w:val="005650E9"/>
    <w:rsid w:val="00582D00"/>
    <w:rsid w:val="00582F22"/>
    <w:rsid w:val="00583B36"/>
    <w:rsid w:val="00593762"/>
    <w:rsid w:val="00594D49"/>
    <w:rsid w:val="005B40F5"/>
    <w:rsid w:val="005C7169"/>
    <w:rsid w:val="005D63E5"/>
    <w:rsid w:val="005F5DE8"/>
    <w:rsid w:val="0060797E"/>
    <w:rsid w:val="0063009D"/>
    <w:rsid w:val="00637577"/>
    <w:rsid w:val="00672A45"/>
    <w:rsid w:val="006A5902"/>
    <w:rsid w:val="006B1A29"/>
    <w:rsid w:val="006B590D"/>
    <w:rsid w:val="006C08D1"/>
    <w:rsid w:val="006F2753"/>
    <w:rsid w:val="00707456"/>
    <w:rsid w:val="00711882"/>
    <w:rsid w:val="00724FA7"/>
    <w:rsid w:val="00736091"/>
    <w:rsid w:val="00760EA2"/>
    <w:rsid w:val="0076238C"/>
    <w:rsid w:val="00764329"/>
    <w:rsid w:val="00775B14"/>
    <w:rsid w:val="007835AF"/>
    <w:rsid w:val="00784C94"/>
    <w:rsid w:val="007B2B37"/>
    <w:rsid w:val="007C1D05"/>
    <w:rsid w:val="007D3165"/>
    <w:rsid w:val="00815CCF"/>
    <w:rsid w:val="00844B8C"/>
    <w:rsid w:val="008451CD"/>
    <w:rsid w:val="00856E13"/>
    <w:rsid w:val="0087119F"/>
    <w:rsid w:val="00882F11"/>
    <w:rsid w:val="008941DC"/>
    <w:rsid w:val="008C3D63"/>
    <w:rsid w:val="008E067C"/>
    <w:rsid w:val="008F08DF"/>
    <w:rsid w:val="009117AE"/>
    <w:rsid w:val="00942344"/>
    <w:rsid w:val="009504C6"/>
    <w:rsid w:val="009B57AB"/>
    <w:rsid w:val="009D0D9F"/>
    <w:rsid w:val="009E5047"/>
    <w:rsid w:val="009F0B29"/>
    <w:rsid w:val="00A20766"/>
    <w:rsid w:val="00A31FAB"/>
    <w:rsid w:val="00A34587"/>
    <w:rsid w:val="00A5661B"/>
    <w:rsid w:val="00A914CF"/>
    <w:rsid w:val="00A9632E"/>
    <w:rsid w:val="00AA232C"/>
    <w:rsid w:val="00AB0917"/>
    <w:rsid w:val="00AE4761"/>
    <w:rsid w:val="00AE78CD"/>
    <w:rsid w:val="00AF0C73"/>
    <w:rsid w:val="00AF122F"/>
    <w:rsid w:val="00B3773B"/>
    <w:rsid w:val="00B875B9"/>
    <w:rsid w:val="00BB3BBC"/>
    <w:rsid w:val="00BC185E"/>
    <w:rsid w:val="00BD36DB"/>
    <w:rsid w:val="00BD4A81"/>
    <w:rsid w:val="00C15FEC"/>
    <w:rsid w:val="00C24516"/>
    <w:rsid w:val="00C4005E"/>
    <w:rsid w:val="00C424C5"/>
    <w:rsid w:val="00C460B1"/>
    <w:rsid w:val="00C8780F"/>
    <w:rsid w:val="00C949BA"/>
    <w:rsid w:val="00C96178"/>
    <w:rsid w:val="00CB65BD"/>
    <w:rsid w:val="00CD438F"/>
    <w:rsid w:val="00CD5632"/>
    <w:rsid w:val="00D166C9"/>
    <w:rsid w:val="00D30EE8"/>
    <w:rsid w:val="00D70E0F"/>
    <w:rsid w:val="00D761F6"/>
    <w:rsid w:val="00D950DB"/>
    <w:rsid w:val="00DA3EB6"/>
    <w:rsid w:val="00DB2D47"/>
    <w:rsid w:val="00DC3A2F"/>
    <w:rsid w:val="00DC5664"/>
    <w:rsid w:val="00DF66CF"/>
    <w:rsid w:val="00DF7495"/>
    <w:rsid w:val="00E070EE"/>
    <w:rsid w:val="00E1555F"/>
    <w:rsid w:val="00E31B92"/>
    <w:rsid w:val="00E71512"/>
    <w:rsid w:val="00E74D68"/>
    <w:rsid w:val="00E80525"/>
    <w:rsid w:val="00EC30E5"/>
    <w:rsid w:val="00EC595A"/>
    <w:rsid w:val="00ED1742"/>
    <w:rsid w:val="00EF0E44"/>
    <w:rsid w:val="00F071A7"/>
    <w:rsid w:val="00F319B8"/>
    <w:rsid w:val="00F515B3"/>
    <w:rsid w:val="00F63210"/>
    <w:rsid w:val="00F90F57"/>
    <w:rsid w:val="00FA1063"/>
    <w:rsid w:val="00FA767D"/>
    <w:rsid w:val="00FC1FBF"/>
    <w:rsid w:val="00FC687E"/>
    <w:rsid w:val="00FD4075"/>
    <w:rsid w:val="00FD4D34"/>
    <w:rsid w:val="00FF192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4B01E4"/>
  <w15:docId w15:val="{1031EDDA-204B-EE4D-AF44-E107336E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F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F7B33"/>
    <w:pPr>
      <w:spacing w:after="0"/>
    </w:pPr>
    <w:rPr>
      <w:sz w:val="16"/>
    </w:rPr>
  </w:style>
  <w:style w:type="character" w:customStyle="1" w:styleId="FootnoteTextChar">
    <w:name w:val="Footnote Text Char"/>
    <w:basedOn w:val="DefaultParagraphFont"/>
    <w:link w:val="FootnoteText"/>
    <w:uiPriority w:val="99"/>
    <w:rsid w:val="001F7B33"/>
    <w:rPr>
      <w:sz w:val="16"/>
    </w:rPr>
  </w:style>
  <w:style w:type="character" w:styleId="FootnoteReference">
    <w:name w:val="footnote reference"/>
    <w:basedOn w:val="DefaultParagraphFont"/>
    <w:uiPriority w:val="99"/>
    <w:unhideWhenUsed/>
    <w:rsid w:val="009504C6"/>
    <w:rPr>
      <w:vertAlign w:val="superscript"/>
    </w:rPr>
  </w:style>
  <w:style w:type="character" w:styleId="Hyperlink">
    <w:name w:val="Hyperlink"/>
    <w:basedOn w:val="DefaultParagraphFont"/>
    <w:uiPriority w:val="99"/>
    <w:unhideWhenUsed/>
    <w:rsid w:val="00521E56"/>
    <w:rPr>
      <w:color w:val="0000FF" w:themeColor="hyperlink"/>
      <w:u w:val="single"/>
    </w:rPr>
  </w:style>
  <w:style w:type="paragraph" w:styleId="ListParagraph">
    <w:name w:val="List Paragraph"/>
    <w:basedOn w:val="Normal"/>
    <w:uiPriority w:val="34"/>
    <w:qFormat/>
    <w:rsid w:val="0076238C"/>
    <w:pPr>
      <w:ind w:left="720"/>
      <w:contextualSpacing/>
    </w:pPr>
  </w:style>
  <w:style w:type="paragraph" w:styleId="BalloonText">
    <w:name w:val="Balloon Text"/>
    <w:basedOn w:val="Normal"/>
    <w:link w:val="BalloonTextChar"/>
    <w:uiPriority w:val="99"/>
    <w:semiHidden/>
    <w:unhideWhenUsed/>
    <w:rsid w:val="00AA232C"/>
    <w:pPr>
      <w:spacing w:after="0"/>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232C"/>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2" Type="http://schemas.openxmlformats.org/officeDocument/2006/relationships/hyperlink" Target="http://www.johnsimpsonarchitects.com/projects-urban-design.html" TargetMode="External"/><Relationship Id="rId1" Type="http://schemas.openxmlformats.org/officeDocument/2006/relationships/hyperlink" Target="http://www.theatlanti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6163</Words>
  <Characters>35132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haddonstone</Company>
  <LinksUpToDate>false</LinksUpToDate>
  <CharactersWithSpaces>41213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herford herford</dc:creator>
  <cp:keywords/>
  <dc:description/>
  <cp:lastModifiedBy>Max Herford</cp:lastModifiedBy>
  <cp:revision>2</cp:revision>
  <dcterms:created xsi:type="dcterms:W3CDTF">2019-04-28T23:58:00Z</dcterms:created>
  <dcterms:modified xsi:type="dcterms:W3CDTF">2019-04-28T23:58:00Z</dcterms:modified>
</cp:coreProperties>
</file>